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84" w:rsidRPr="00D25E84" w:rsidRDefault="00D25E84" w:rsidP="00D2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MOKYKLOS VEIKLOS KOKYBĖS ĮSIVERTINIMO ATASKAITA</w:t>
      </w:r>
    </w:p>
    <w:p w:rsidR="00D25E84" w:rsidRPr="00D25E84" w:rsidRDefault="00D25E84" w:rsidP="00D2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sz w:val="24"/>
          <w:szCs w:val="24"/>
          <w:lang w:eastAsia="lt-LT"/>
        </w:rPr>
        <w:t>2013-2014 M. M.</w:t>
      </w:r>
    </w:p>
    <w:p w:rsidR="00D25E84" w:rsidRPr="00D25E84" w:rsidRDefault="00D25E84" w:rsidP="00D2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sz w:val="24"/>
          <w:szCs w:val="24"/>
          <w:lang w:eastAsia="lt-LT"/>
        </w:rPr>
        <w:t>(2014 m. birželis)</w:t>
      </w:r>
    </w:p>
    <w:p w:rsidR="00D25E84" w:rsidRPr="00D25E84" w:rsidRDefault="00D25E84" w:rsidP="00D2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MOKYKLOS VEIKLOS ĮSIVERTINIMO GRUPIŲ</w:t>
      </w:r>
    </w:p>
    <w:p w:rsidR="00D25E84" w:rsidRPr="00D25E84" w:rsidRDefault="00D25E84" w:rsidP="00D2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25E84" w:rsidRPr="00D25E84" w:rsidRDefault="00D25E84" w:rsidP="00D25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REKOMENDACIJOS</w:t>
      </w:r>
    </w:p>
    <w:p w:rsidR="00D25E84" w:rsidRPr="00D25E84" w:rsidRDefault="00D25E84" w:rsidP="00D2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sz w:val="24"/>
          <w:szCs w:val="24"/>
          <w:lang w:eastAsia="lt-LT"/>
        </w:rPr>
        <w:t>Dėl 1 srities „Mokyklos kultūra“ veiklos rodiklio „1.1.4. „Bendruomenės santykiai“ rezultatų pagerinimo</w:t>
      </w:r>
    </w:p>
    <w:p w:rsidR="00D25E84" w:rsidRPr="00D25E84" w:rsidRDefault="00D25E84" w:rsidP="00D2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(1.1.4. „Bendruomenės santykiai“ 3 lygis) </w:t>
      </w:r>
    </w:p>
    <w:p w:rsidR="00D25E84" w:rsidRPr="00D25E84" w:rsidRDefault="00D25E84" w:rsidP="00D2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sz w:val="24"/>
          <w:szCs w:val="24"/>
          <w:lang w:eastAsia="lt-LT"/>
        </w:rPr>
        <w:t>Kuo daugiau mokinių įtraukti organizuojant renginius.</w:t>
      </w:r>
    </w:p>
    <w:p w:rsidR="00D25E84" w:rsidRPr="00D25E84" w:rsidRDefault="00D25E84" w:rsidP="00D2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sz w:val="24"/>
          <w:szCs w:val="24"/>
          <w:lang w:eastAsia="lt-LT"/>
        </w:rPr>
        <w:t>Atlikti psichologinį tyrimą, kas mokiniams kelia nesaugumo jausmą.</w:t>
      </w:r>
    </w:p>
    <w:p w:rsidR="00D25E84" w:rsidRPr="00D25E84" w:rsidRDefault="00D25E84" w:rsidP="00D2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darbuotojams taip pat fiksuoti mokinių netinkamą elgesį.</w:t>
      </w:r>
    </w:p>
    <w:p w:rsidR="00D25E84" w:rsidRPr="00D25E84" w:rsidRDefault="00D25E84" w:rsidP="00D2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sz w:val="24"/>
          <w:szCs w:val="24"/>
          <w:lang w:eastAsia="lt-LT"/>
        </w:rPr>
        <w:t>Laikytis susitarimo dėl mokinių netinkamo elgesio fiksavimo.</w:t>
      </w:r>
    </w:p>
    <w:p w:rsidR="00D25E84" w:rsidRPr="00D25E84" w:rsidRDefault="00D25E84" w:rsidP="00D25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Mokinius, kurie turi kelis neigiamus pažymius ir neišsitaiso papildomų vasaros darbų metu, palikti kartoti kurso.</w:t>
      </w:r>
    </w:p>
    <w:p w:rsidR="00D25E84" w:rsidRPr="00D25E84" w:rsidRDefault="00D25E84" w:rsidP="00D2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sz w:val="24"/>
          <w:szCs w:val="24"/>
          <w:lang w:eastAsia="lt-LT"/>
        </w:rPr>
        <w:t>Dėl 2 srities „Ugdymas ir mokymasis“ veiklos rodiklio „2.4.1. Mokymosi motyvacija“ rezultatų pagerinimo</w:t>
      </w:r>
    </w:p>
    <w:p w:rsidR="00D25E84" w:rsidRPr="00D25E84" w:rsidRDefault="00D25E84" w:rsidP="00D2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(2.4.1. „Mokymosi motyvacija“ 3 lygis)</w:t>
      </w:r>
    </w:p>
    <w:p w:rsidR="00D25E84" w:rsidRPr="00D25E84" w:rsidRDefault="00D25E84" w:rsidP="00D25E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sz w:val="24"/>
          <w:szCs w:val="24"/>
          <w:lang w:eastAsia="lt-LT"/>
        </w:rPr>
        <w:t>Metodinėse grupėse, galima būtų ir posėdžių metu, pasidalinti gerąja patirtimi, pvz.: pasiteisinusiais mokymo metodais, informacijos šaltiniais, IKT taikymo galimybėmis ir pan.</w:t>
      </w:r>
    </w:p>
    <w:p w:rsidR="00D25E84" w:rsidRPr="00D25E84" w:rsidRDefault="00D25E84" w:rsidP="00D25E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sz w:val="24"/>
          <w:szCs w:val="24"/>
          <w:lang w:eastAsia="lt-LT"/>
        </w:rPr>
        <w:t>Numatyti, kaip vieną iš mokinių skatinimo būdų – ekskursiją po kiekvieno trimestro.</w:t>
      </w:r>
    </w:p>
    <w:p w:rsidR="00D25E84" w:rsidRPr="00D25E84" w:rsidRDefault="00D25E84" w:rsidP="00D25E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sz w:val="24"/>
          <w:szCs w:val="24"/>
          <w:lang w:eastAsia="lt-LT"/>
        </w:rPr>
        <w:t>Tobulinti kontrolinių darbų skyrimo sistemą, derinant atsiskaitomuosius darbus – išnaudoti el. dienyno galimybes.</w:t>
      </w:r>
    </w:p>
    <w:p w:rsidR="00D25E84" w:rsidRPr="00D25E84" w:rsidRDefault="00D25E84" w:rsidP="00D25E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sz w:val="24"/>
          <w:szCs w:val="24"/>
          <w:lang w:eastAsia="lt-LT"/>
        </w:rPr>
        <w:t>Sukurti sistemą (pvz. elektroninio dienyno pagalba), kurioje pedagogai tarpusavyje derintų namų darbų krūvį.</w:t>
      </w:r>
    </w:p>
    <w:p w:rsidR="00D25E84" w:rsidRPr="00D25E84" w:rsidRDefault="00D25E84" w:rsidP="00D25E8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sz w:val="24"/>
          <w:szCs w:val="24"/>
          <w:lang w:eastAsia="lt-LT"/>
        </w:rPr>
        <w:t>Dažniau atnaujinti mokyklos tinklapį, kad tėvai rastų dominančią informaciją, taip pat būtų galima pagalvoti apie mokyklos paskyros sukūrimą Facebook puslapyje.</w:t>
      </w:r>
    </w:p>
    <w:p w:rsidR="00D25E84" w:rsidRPr="00D25E84" w:rsidRDefault="00D25E84" w:rsidP="00D2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D25E84" w:rsidRPr="00D25E84" w:rsidRDefault="00D25E84" w:rsidP="00D2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sz w:val="24"/>
          <w:szCs w:val="24"/>
          <w:lang w:eastAsia="lt-LT"/>
        </w:rPr>
        <w:t>Dėl 4 srities „Pagalba mokiniui“ veiklos rodiklio „4.5.1. Tėvų (globėjų) pagalba mokantis“ rezultatų pagerinimo</w:t>
      </w:r>
    </w:p>
    <w:p w:rsidR="00D25E84" w:rsidRPr="00D25E84" w:rsidRDefault="00D25E84" w:rsidP="00D25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(4.5.1. „Tėvų (globėjų) pagalba mokantis“ 3 lygis)</w:t>
      </w:r>
    </w:p>
    <w:p w:rsidR="00D25E84" w:rsidRPr="00D25E84" w:rsidRDefault="00D25E84" w:rsidP="00D25E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sz w:val="24"/>
          <w:szCs w:val="24"/>
          <w:lang w:eastAsia="lt-LT"/>
        </w:rPr>
        <w:t>Siekiant glaudesnio mokytojų ir tėvų bendradarbiavimo, padedant mokiniams mokytis, mokyklos taryboje svarstyti klausimą dėl tarpusavio bendradarbiavimo sistemos tobulinimo, išklausyti tėvų (globėjų) ir mokytojų pasiūlymus, pastabas.</w:t>
      </w:r>
    </w:p>
    <w:p w:rsidR="00D25E84" w:rsidRPr="00D25E84" w:rsidRDefault="00D25E84" w:rsidP="00D25E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Klasių vadovams bent kartą per mokslo metus suorganizuoti bendrą auklėtinių ir jų tėvų (globėjų) renginį (popietę, šventę arba išvyką).</w:t>
      </w:r>
    </w:p>
    <w:p w:rsidR="00D25E84" w:rsidRPr="00D25E84" w:rsidRDefault="00D25E84" w:rsidP="00D25E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sz w:val="24"/>
          <w:szCs w:val="24"/>
          <w:lang w:eastAsia="lt-LT"/>
        </w:rPr>
        <w:t>Esant būtinybei, sprendžiant iškilusias problemas, klasės vadovams organizuoti bendrus klasės tėvų (globėjų) ir vaikų susirinkimus.</w:t>
      </w:r>
    </w:p>
    <w:p w:rsidR="00D25E84" w:rsidRPr="00D25E84" w:rsidRDefault="00D25E84" w:rsidP="00D25E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sz w:val="24"/>
          <w:szCs w:val="24"/>
          <w:lang w:eastAsia="lt-LT"/>
        </w:rPr>
        <w:t>Pakartotinai išdalinti tėvams (globėjams) informacinius lankstinukus apie mokykloje veikiančią pagalbos mokiniui struktūrą.</w:t>
      </w:r>
    </w:p>
    <w:p w:rsidR="00D25E84" w:rsidRPr="00D25E84" w:rsidRDefault="00D25E84" w:rsidP="00D25E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direktorei įpareigoti visus mokytojus dalyvauti visuotiniuose mokyklos tėvų (globėjų) susirinkimuose, suteikiant tėvams (globėjams) galimybę pasikalbėti su mokytojais kiekvieno mokinio pažangai įvertinti ir aptarti.</w:t>
      </w:r>
    </w:p>
    <w:p w:rsidR="00D25E84" w:rsidRPr="00D25E84" w:rsidRDefault="00D25E84" w:rsidP="00D25E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sz w:val="24"/>
          <w:szCs w:val="24"/>
          <w:lang w:eastAsia="lt-LT"/>
        </w:rPr>
        <w:t>Reguliariai (1 kartą trimestre) pasiūlyti mokymosi sunkumų turinčių mokinių tėvams socialinio pedagogo, psichologo konsultacijas, kaip padėti vaikui mokytis.</w:t>
      </w:r>
    </w:p>
    <w:p w:rsidR="00D25E84" w:rsidRPr="00D25E84" w:rsidRDefault="00D25E84" w:rsidP="00D25E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25E84">
        <w:rPr>
          <w:rFonts w:ascii="Times New Roman" w:eastAsia="Times New Roman" w:hAnsi="Times New Roman" w:cs="Times New Roman"/>
          <w:sz w:val="24"/>
          <w:szCs w:val="24"/>
          <w:lang w:eastAsia="lt-LT"/>
        </w:rPr>
        <w:t>Siekiant geresnių ugdymo rezultatų, mokytojams apie iškilusius mokymosi sunkumus iškart informuoti el. dienyne mokinio tėvus, konkrečiai nurodant, kas nesiseka, ką reikėtų pasimokyti papildomai.</w:t>
      </w:r>
    </w:p>
    <w:p w:rsidR="000E781A" w:rsidRDefault="00D25E84"/>
    <w:sectPr w:rsidR="000E781A" w:rsidSect="00E83D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229E"/>
    <w:multiLevelType w:val="multilevel"/>
    <w:tmpl w:val="C76C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774F8"/>
    <w:multiLevelType w:val="multilevel"/>
    <w:tmpl w:val="566E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139AB"/>
    <w:multiLevelType w:val="multilevel"/>
    <w:tmpl w:val="3D4E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savePreviewPicture/>
  <w:compat/>
  <w:rsids>
    <w:rsidRoot w:val="00D25E84"/>
    <w:rsid w:val="0004545E"/>
    <w:rsid w:val="00A61071"/>
    <w:rsid w:val="00D25E84"/>
    <w:rsid w:val="00E8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D25E84"/>
    <w:rPr>
      <w:b/>
      <w:bCs/>
    </w:rPr>
  </w:style>
  <w:style w:type="character" w:styleId="Emphasis">
    <w:name w:val="Emphasis"/>
    <w:basedOn w:val="DefaultParagraphFont"/>
    <w:uiPriority w:val="20"/>
    <w:qFormat/>
    <w:rsid w:val="00D25E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1785</Words>
  <Characters>1018</Characters>
  <Application>Microsoft Office Word</Application>
  <DocSecurity>0</DocSecurity>
  <Lines>8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Jurgita</cp:lastModifiedBy>
  <cp:revision>1</cp:revision>
  <dcterms:created xsi:type="dcterms:W3CDTF">2016-09-19T13:16:00Z</dcterms:created>
  <dcterms:modified xsi:type="dcterms:W3CDTF">2016-09-19T13:17:00Z</dcterms:modified>
</cp:coreProperties>
</file>