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75" w:rsidRDefault="00935A51" w:rsidP="008460B3">
      <w:pPr>
        <w:tabs>
          <w:tab w:val="left" w:pos="720"/>
          <w:tab w:val="left" w:pos="5580"/>
        </w:tabs>
      </w:pPr>
      <w:r>
        <w:rPr>
          <w:noProof/>
          <w:lang w:eastAsia="lt-LT"/>
        </w:rPr>
        <mc:AlternateContent>
          <mc:Choice Requires="wps">
            <w:drawing>
              <wp:anchor distT="0" distB="0" distL="114300" distR="114300" simplePos="0" relativeHeight="251659264" behindDoc="0" locked="0" layoutInCell="1" allowOverlap="1" wp14:editId="36B11C9B">
                <wp:simplePos x="0" y="0"/>
                <wp:positionH relativeFrom="column">
                  <wp:posOffset>3472815</wp:posOffset>
                </wp:positionH>
                <wp:positionV relativeFrom="paragraph">
                  <wp:posOffset>-447040</wp:posOffset>
                </wp:positionV>
                <wp:extent cx="2832100" cy="1403985"/>
                <wp:effectExtent l="0" t="0" r="25400" b="1778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403985"/>
                        </a:xfrm>
                        <a:prstGeom prst="rect">
                          <a:avLst/>
                        </a:prstGeom>
                        <a:solidFill>
                          <a:srgbClr val="FFFFFF"/>
                        </a:solidFill>
                        <a:ln w="9525">
                          <a:solidFill>
                            <a:schemeClr val="bg1"/>
                          </a:solidFill>
                          <a:miter lim="800000"/>
                          <a:headEnd/>
                          <a:tailEnd/>
                        </a:ln>
                      </wps:spPr>
                      <wps:txbx>
                        <w:txbxContent>
                          <w:p w:rsidR="00F20E1D" w:rsidRDefault="00F20E1D">
                            <w:r>
                              <w:t>PATVIRTINTA</w:t>
                            </w:r>
                          </w:p>
                          <w:p w:rsidR="00F20E1D" w:rsidRDefault="00F20E1D">
                            <w:r>
                              <w:t>Šilutės r. Vilkyčių pagrindinės mokyklos</w:t>
                            </w:r>
                          </w:p>
                          <w:p w:rsidR="00F20E1D" w:rsidRDefault="00F20E1D">
                            <w:r>
                              <w:t xml:space="preserve">direktoriaus 2018 </w:t>
                            </w:r>
                            <w:proofErr w:type="spellStart"/>
                            <w:r>
                              <w:t>m</w:t>
                            </w:r>
                            <w:proofErr w:type="spellEnd"/>
                            <w:r>
                              <w:t>. rugpjūčio 31 d.</w:t>
                            </w:r>
                          </w:p>
                          <w:p w:rsidR="00F20E1D" w:rsidRDefault="00F20E1D">
                            <w:r>
                              <w:t>įsakymu Nr.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273.45pt;margin-top:-35.2pt;width:2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" strokecolor="white [3212]">
                <v:textbox style="mso-fit-shape-to-text:t">
                  <w:txbxContent>
                    <w:p w:rsidR="00B77E14" w:rsidRDefault="00B77E14">
                      <w:r>
                        <w:t>PATVIRTINTA</w:t>
                      </w:r>
                    </w:p>
                    <w:p w:rsidR="00B77E14" w:rsidRDefault="00B77E14">
                      <w:r>
                        <w:t>Šilutės r. Vilkyčių pagrindinės mokyklos</w:t>
                      </w:r>
                    </w:p>
                    <w:p w:rsidR="00B77E14" w:rsidRDefault="00B77E14">
                      <w:r>
                        <w:t xml:space="preserve">direktoriaus 2018 </w:t>
                      </w:r>
                      <w:proofErr w:type="spellStart"/>
                      <w:r>
                        <w:t>m</w:t>
                      </w:r>
                      <w:proofErr w:type="spellEnd"/>
                      <w:r>
                        <w:t>. rugpjūčio 31 d.</w:t>
                      </w:r>
                    </w:p>
                    <w:p w:rsidR="00B77E14" w:rsidRDefault="00B77E14">
                      <w:r>
                        <w:t>įsakymu Nr. V1-</w:t>
                      </w:r>
                    </w:p>
                  </w:txbxContent>
                </v:textbox>
              </v:shape>
            </w:pict>
          </mc:Fallback>
        </mc:AlternateContent>
      </w:r>
      <w:r w:rsidR="00217275">
        <w:t xml:space="preserve">                                                                </w:t>
      </w:r>
      <w:r w:rsidR="00217275">
        <w:tab/>
        <w:t xml:space="preserve"> </w:t>
      </w:r>
    </w:p>
    <w:p w:rsidR="00217275" w:rsidRPr="00696A85" w:rsidRDefault="00217275" w:rsidP="00C012BC">
      <w:r>
        <w:t xml:space="preserve">                                                               </w:t>
      </w:r>
      <w:r w:rsidR="00C012BC">
        <w:t xml:space="preserve">                              </w:t>
      </w:r>
      <w:r>
        <w:tab/>
      </w:r>
      <w:r>
        <w:tab/>
      </w:r>
      <w:r>
        <w:tab/>
      </w:r>
      <w:r>
        <w:tab/>
      </w:r>
      <w:r w:rsidR="00C012BC">
        <w:t xml:space="preserve">  </w:t>
      </w:r>
    </w:p>
    <w:p w:rsidR="00217275" w:rsidRPr="00696A85" w:rsidRDefault="00217275" w:rsidP="00005D84">
      <w:pPr>
        <w:jc w:val="center"/>
        <w:rPr>
          <w:b/>
        </w:rPr>
      </w:pPr>
      <w:r>
        <w:rPr>
          <w:b/>
        </w:rPr>
        <w:t>ŠILUTĖS R. VILKYČIŲ PAGRINDINĖS MOKYKLOS 2</w:t>
      </w:r>
      <w:r w:rsidRPr="00F365DF">
        <w:rPr>
          <w:b/>
        </w:rPr>
        <w:t>0</w:t>
      </w:r>
      <w:r>
        <w:rPr>
          <w:b/>
        </w:rPr>
        <w:t>1</w:t>
      </w:r>
      <w:r w:rsidR="00B77E14">
        <w:rPr>
          <w:b/>
        </w:rPr>
        <w:t>8</w:t>
      </w:r>
      <w:r w:rsidRPr="00F365DF">
        <w:rPr>
          <w:b/>
        </w:rPr>
        <w:t>–201</w:t>
      </w:r>
      <w:r w:rsidR="00B77E14">
        <w:rPr>
          <w:b/>
        </w:rPr>
        <w:t>9</w:t>
      </w:r>
      <w:r>
        <w:rPr>
          <w:b/>
        </w:rPr>
        <w:t xml:space="preserve"> MOKSLO METŲ </w:t>
      </w:r>
      <w:r w:rsidR="00B77E14">
        <w:rPr>
          <w:b/>
        </w:rPr>
        <w:t xml:space="preserve">PRADINIO IR </w:t>
      </w:r>
      <w:r>
        <w:rPr>
          <w:b/>
        </w:rPr>
        <w:t>PAGRINDINIO</w:t>
      </w:r>
      <w:r w:rsidRPr="00F365DF">
        <w:rPr>
          <w:b/>
        </w:rPr>
        <w:t xml:space="preserve"> UGDYMO</w:t>
      </w:r>
      <w:r>
        <w:rPr>
          <w:b/>
        </w:rPr>
        <w:t xml:space="preserve"> PROGRAM</w:t>
      </w:r>
      <w:r w:rsidR="00B77E14">
        <w:rPr>
          <w:b/>
        </w:rPr>
        <w:t>Ų</w:t>
      </w:r>
      <w:r>
        <w:rPr>
          <w:b/>
        </w:rPr>
        <w:t xml:space="preserve"> </w:t>
      </w:r>
      <w:r w:rsidRPr="008829E7">
        <w:rPr>
          <w:b/>
        </w:rPr>
        <w:t>UGDYMO PLANAS</w:t>
      </w:r>
    </w:p>
    <w:p w:rsidR="00217275" w:rsidRPr="00696A85" w:rsidRDefault="00217275" w:rsidP="00297755">
      <w:pPr>
        <w:jc w:val="center"/>
      </w:pPr>
    </w:p>
    <w:p w:rsidR="00906EAA" w:rsidRPr="00F365DF" w:rsidRDefault="00906EAA" w:rsidP="00906EAA">
      <w:pPr>
        <w:tabs>
          <w:tab w:val="left" w:pos="720"/>
        </w:tabs>
        <w:ind w:firstLine="709"/>
        <w:jc w:val="center"/>
        <w:rPr>
          <w:b/>
        </w:rPr>
      </w:pPr>
      <w:r>
        <w:rPr>
          <w:b/>
        </w:rPr>
        <w:t>I SKYRIUS</w:t>
      </w:r>
    </w:p>
    <w:p w:rsidR="00217275" w:rsidRPr="00B54D89" w:rsidRDefault="00906EAA" w:rsidP="00906EAA">
      <w:pPr>
        <w:tabs>
          <w:tab w:val="left" w:pos="2552"/>
          <w:tab w:val="left" w:pos="2835"/>
          <w:tab w:val="left" w:pos="3969"/>
        </w:tabs>
        <w:ind w:left="360"/>
        <w:jc w:val="center"/>
        <w:rPr>
          <w:b/>
        </w:rPr>
      </w:pPr>
      <w:r w:rsidRPr="00F9655E">
        <w:rPr>
          <w:b/>
        </w:rPr>
        <w:t>BENDROSIOS NUOSTATOS</w:t>
      </w:r>
    </w:p>
    <w:p w:rsidR="00217275" w:rsidRPr="00696A85" w:rsidRDefault="00217275" w:rsidP="00005D84">
      <w:pPr>
        <w:jc w:val="both"/>
      </w:pPr>
    </w:p>
    <w:p w:rsidR="004647BD" w:rsidRDefault="004647BD" w:rsidP="00237EF9">
      <w:pPr>
        <w:spacing w:after="20"/>
        <w:ind w:firstLine="709"/>
        <w:jc w:val="both"/>
      </w:pPr>
      <w:r w:rsidRPr="00F365DF">
        <w:t xml:space="preserve">1. </w:t>
      </w:r>
      <w:r>
        <w:t xml:space="preserve">Šilutės r. Vilkyčių pagrindinės mokyklos </w:t>
      </w:r>
      <w:r w:rsidRPr="00F365DF">
        <w:t>20</w:t>
      </w:r>
      <w:r>
        <w:t>18</w:t>
      </w:r>
      <w:r w:rsidRPr="00F365DF">
        <w:t>–201</w:t>
      </w:r>
      <w:r>
        <w:t>9 mokslo m</w:t>
      </w:r>
      <w:r w:rsidRPr="00F365DF">
        <w:t xml:space="preserve">etų </w:t>
      </w:r>
      <w:r w:rsidR="006D2DB1">
        <w:t>mokyklos</w:t>
      </w:r>
      <w:r>
        <w:t xml:space="preserve"> ugdymo planas </w:t>
      </w:r>
      <w:r w:rsidRPr="00F365DF">
        <w:t xml:space="preserve">(toliau – </w:t>
      </w:r>
      <w:r>
        <w:t xml:space="preserve">Mokyklos ugdymo </w:t>
      </w:r>
      <w:r w:rsidRPr="00F365DF">
        <w:t>planas)</w:t>
      </w:r>
      <w:r w:rsidR="00372BAD">
        <w:t xml:space="preserve"> sudarytas</w:t>
      </w:r>
      <w:r>
        <w:t xml:space="preserve"> vadovaujantis 2017-2018 ir 2018-2019 mokslo metų pradinio ugdymo programos bendruoju ugdymo planu</w:t>
      </w:r>
      <w:r w:rsidR="00372BAD">
        <w:t>,</w:t>
      </w:r>
      <w:r w:rsidR="00372BAD" w:rsidRPr="00372BAD">
        <w:t xml:space="preserve"> </w:t>
      </w:r>
      <w:r w:rsidR="00372BAD">
        <w:t xml:space="preserve">patvirtintu Lietuvos Respublikos švietimo ir mokslo ministro 2017 </w:t>
      </w:r>
      <w:proofErr w:type="spellStart"/>
      <w:r w:rsidR="00372BAD">
        <w:t>m</w:t>
      </w:r>
      <w:proofErr w:type="spellEnd"/>
      <w:r w:rsidR="00372BAD">
        <w:t xml:space="preserve">. birželio 2 </w:t>
      </w:r>
      <w:proofErr w:type="spellStart"/>
      <w:r w:rsidR="00372BAD">
        <w:t>d</w:t>
      </w:r>
      <w:proofErr w:type="spellEnd"/>
      <w:r w:rsidR="00372BAD">
        <w:t xml:space="preserve">. įsakymu </w:t>
      </w:r>
      <w:proofErr w:type="spellStart"/>
      <w:r w:rsidR="00372BAD">
        <w:t>Nr</w:t>
      </w:r>
      <w:proofErr w:type="spellEnd"/>
      <w:r w:rsidR="00372BAD">
        <w:t xml:space="preserve">. V-446,  2017-2018 ir 2018-2019 mokslo metų pagrindinio ir vidurinio ugdymo programų bendraisiais ugdymo planais, patvirtintais Lietuvos Respublikos švietimo ir mokslo ministro 2017 </w:t>
      </w:r>
      <w:proofErr w:type="spellStart"/>
      <w:r w:rsidR="00372BAD">
        <w:t>m</w:t>
      </w:r>
      <w:proofErr w:type="spellEnd"/>
      <w:r w:rsidR="00372BAD">
        <w:t xml:space="preserve">. birželio 2 </w:t>
      </w:r>
      <w:proofErr w:type="spellStart"/>
      <w:r w:rsidR="00372BAD">
        <w:t>d</w:t>
      </w:r>
      <w:proofErr w:type="spellEnd"/>
      <w:r w:rsidR="00372BAD">
        <w:t xml:space="preserve">. įsakymu </w:t>
      </w:r>
      <w:proofErr w:type="spellStart"/>
      <w:r w:rsidR="00372BAD">
        <w:t>Nr</w:t>
      </w:r>
      <w:proofErr w:type="spellEnd"/>
      <w:r w:rsidR="00372BAD">
        <w:t>. V-442 ir kitais teisės aktais.</w:t>
      </w:r>
    </w:p>
    <w:p w:rsidR="00217275" w:rsidRPr="00696A85" w:rsidRDefault="00237EF9" w:rsidP="002730E4">
      <w:pPr>
        <w:spacing w:after="20"/>
        <w:ind w:firstLine="709"/>
        <w:jc w:val="both"/>
      </w:pPr>
      <w:r>
        <w:t>2</w:t>
      </w:r>
      <w:r w:rsidR="00217275" w:rsidRPr="00696A85">
        <w:t xml:space="preserve">. </w:t>
      </w:r>
      <w:r>
        <w:rPr>
          <w:lang w:eastAsia="ja-JP"/>
        </w:rPr>
        <w:t>M</w:t>
      </w:r>
      <w:r w:rsidR="00217275">
        <w:rPr>
          <w:lang w:eastAsia="ja-JP"/>
        </w:rPr>
        <w:t xml:space="preserve">okyklos </w:t>
      </w:r>
      <w:r w:rsidR="00217275" w:rsidRPr="00696A85">
        <w:rPr>
          <w:lang w:eastAsia="ja-JP"/>
        </w:rPr>
        <w:t>ugdymo plana</w:t>
      </w:r>
      <w:r w:rsidR="00217275">
        <w:rPr>
          <w:lang w:eastAsia="ja-JP"/>
        </w:rPr>
        <w:t>s</w:t>
      </w:r>
      <w:r w:rsidR="00217275" w:rsidRPr="00696A85">
        <w:rPr>
          <w:lang w:eastAsia="ja-JP"/>
        </w:rPr>
        <w:t xml:space="preserve"> r</w:t>
      </w:r>
      <w:r w:rsidR="00217275">
        <w:rPr>
          <w:lang w:eastAsia="ja-JP"/>
        </w:rPr>
        <w:t>e</w:t>
      </w:r>
      <w:r w:rsidR="00217275" w:rsidRPr="00696A85">
        <w:rPr>
          <w:lang w:eastAsia="ja-JP"/>
        </w:rPr>
        <w:t>glamentuoja</w:t>
      </w:r>
      <w:r w:rsidR="00DA7FD3">
        <w:rPr>
          <w:lang w:eastAsia="ja-JP"/>
        </w:rPr>
        <w:t xml:space="preserve"> pradinio</w:t>
      </w:r>
      <w:r>
        <w:rPr>
          <w:lang w:eastAsia="ja-JP"/>
        </w:rPr>
        <w:t xml:space="preserve">, </w:t>
      </w:r>
      <w:r w:rsidR="00217275" w:rsidRPr="00696A85">
        <w:rPr>
          <w:lang w:eastAsia="ja-JP"/>
        </w:rPr>
        <w:t>pagrindinio</w:t>
      </w:r>
      <w:r>
        <w:rPr>
          <w:lang w:eastAsia="ja-JP"/>
        </w:rPr>
        <w:t>, specialiojo</w:t>
      </w:r>
      <w:r w:rsidR="00217275">
        <w:rPr>
          <w:lang w:eastAsia="ja-JP"/>
        </w:rPr>
        <w:t xml:space="preserve"> ugdymo program</w:t>
      </w:r>
      <w:r w:rsidR="00DA7FD3">
        <w:rPr>
          <w:lang w:eastAsia="ja-JP"/>
        </w:rPr>
        <w:t>ų</w:t>
      </w:r>
      <w:r w:rsidR="00217275">
        <w:rPr>
          <w:lang w:eastAsia="ja-JP"/>
        </w:rPr>
        <w:t xml:space="preserve"> ir su ši</w:t>
      </w:r>
      <w:r w:rsidR="00DA7FD3">
        <w:rPr>
          <w:lang w:eastAsia="ja-JP"/>
        </w:rPr>
        <w:t>omis</w:t>
      </w:r>
      <w:r w:rsidR="00217275">
        <w:rPr>
          <w:lang w:eastAsia="ja-JP"/>
        </w:rPr>
        <w:t xml:space="preserve"> program</w:t>
      </w:r>
      <w:r w:rsidR="00DA7FD3">
        <w:rPr>
          <w:lang w:eastAsia="ja-JP"/>
        </w:rPr>
        <w:t>omis</w:t>
      </w:r>
      <w:r w:rsidR="00217275">
        <w:rPr>
          <w:lang w:eastAsia="ja-JP"/>
        </w:rPr>
        <w:t xml:space="preserve"> susijusių </w:t>
      </w:r>
      <w:r w:rsidR="00217275" w:rsidRPr="00696A85">
        <w:rPr>
          <w:lang w:eastAsia="ja-JP"/>
        </w:rPr>
        <w:t>neformaliojo vaikų švietimo programų įgyvendinimą</w:t>
      </w:r>
      <w:r>
        <w:rPr>
          <w:lang w:eastAsia="ja-JP"/>
        </w:rPr>
        <w:t xml:space="preserve"> mokykloje.</w:t>
      </w:r>
    </w:p>
    <w:p w:rsidR="004F523F" w:rsidRDefault="004F523F" w:rsidP="002730E4">
      <w:pPr>
        <w:spacing w:after="20"/>
        <w:ind w:firstLine="709"/>
        <w:jc w:val="both"/>
        <w:rPr>
          <w:lang w:eastAsia="ja-JP"/>
        </w:rPr>
      </w:pPr>
      <w:r>
        <w:rPr>
          <w:lang w:eastAsia="ja-JP"/>
        </w:rPr>
        <w:t xml:space="preserve">3. </w:t>
      </w:r>
      <w:r>
        <w:t>Mokyklos</w:t>
      </w:r>
      <w:r w:rsidRPr="002370C1">
        <w:t xml:space="preserve"> ugdymo plano paskirtis –</w:t>
      </w:r>
      <w:r>
        <w:t xml:space="preserve"> </w:t>
      </w:r>
      <w:r w:rsidRPr="002370C1">
        <w:t>atsižvelg</w:t>
      </w:r>
      <w:r>
        <w:t>ti</w:t>
      </w:r>
      <w:r w:rsidRPr="002370C1">
        <w:t xml:space="preserve"> </w:t>
      </w:r>
      <w:r>
        <w:t xml:space="preserve">į </w:t>
      </w:r>
      <w:r w:rsidRPr="002370C1">
        <w:t>mokyklos bendruomenės poreikius, planuoti ir organizuoti pradinį</w:t>
      </w:r>
      <w:r>
        <w:t>, pagrindinį</w:t>
      </w:r>
      <w:r w:rsidRPr="002370C1">
        <w:t xml:space="preserve"> ugdymą.</w:t>
      </w:r>
    </w:p>
    <w:p w:rsidR="00217275" w:rsidRPr="00696A85" w:rsidRDefault="004F523F" w:rsidP="002730E4">
      <w:pPr>
        <w:spacing w:after="20"/>
        <w:ind w:firstLine="709"/>
        <w:jc w:val="both"/>
        <w:rPr>
          <w:lang w:eastAsia="ja-JP"/>
        </w:rPr>
      </w:pPr>
      <w:r>
        <w:rPr>
          <w:lang w:eastAsia="ja-JP"/>
        </w:rPr>
        <w:t>4</w:t>
      </w:r>
      <w:r w:rsidR="00217275" w:rsidRPr="00696A85">
        <w:rPr>
          <w:lang w:eastAsia="ja-JP"/>
        </w:rPr>
        <w:t xml:space="preserve">. </w:t>
      </w:r>
      <w:r w:rsidR="00217275">
        <w:rPr>
          <w:lang w:eastAsia="ja-JP"/>
        </w:rPr>
        <w:t>Mokyklos</w:t>
      </w:r>
      <w:r w:rsidR="00217275" w:rsidRPr="00696A85">
        <w:rPr>
          <w:lang w:eastAsia="ja-JP"/>
        </w:rPr>
        <w:t xml:space="preserve"> ugdymo plan</w:t>
      </w:r>
      <w:r w:rsidR="00217275">
        <w:rPr>
          <w:lang w:eastAsia="ja-JP"/>
        </w:rPr>
        <w:t>o</w:t>
      </w:r>
      <w:r w:rsidR="00217275" w:rsidRPr="00696A85">
        <w:rPr>
          <w:lang w:eastAsia="ja-JP"/>
        </w:rPr>
        <w:t xml:space="preserve"> tikslas –</w:t>
      </w:r>
      <w:r w:rsidR="006D61EF" w:rsidRPr="006D61EF">
        <w:t xml:space="preserve"> </w:t>
      </w:r>
      <w:r w:rsidR="006D61EF">
        <w:t xml:space="preserve">teikti kokybiškas švietimo paslaugas, </w:t>
      </w:r>
      <w:r w:rsidR="00217275" w:rsidRPr="000F13FD">
        <w:t xml:space="preserve">sudaryti palankias sąlygas ir galimybes kiekvienam mokiniui pasiekti aukštesnių </w:t>
      </w:r>
      <w:proofErr w:type="spellStart"/>
      <w:r w:rsidR="00217275" w:rsidRPr="000F13FD">
        <w:t>ugdymo(si</w:t>
      </w:r>
      <w:proofErr w:type="spellEnd"/>
      <w:r w:rsidR="00217275" w:rsidRPr="000F13FD">
        <w:t>) rezultatų ir įgyti mokymuisi visą gyvenimą būtinų bendrųjų ir dalykinių kompetencijų.</w:t>
      </w:r>
    </w:p>
    <w:p w:rsidR="00217275" w:rsidRPr="00696A85" w:rsidRDefault="004F523F" w:rsidP="002730E4">
      <w:pPr>
        <w:spacing w:after="20"/>
        <w:ind w:firstLine="709"/>
        <w:jc w:val="both"/>
        <w:rPr>
          <w:lang w:eastAsia="ja-JP"/>
        </w:rPr>
      </w:pPr>
      <w:r>
        <w:rPr>
          <w:lang w:eastAsia="ja-JP"/>
        </w:rPr>
        <w:t>5</w:t>
      </w:r>
      <w:r w:rsidR="00217275" w:rsidRPr="00696A85">
        <w:rPr>
          <w:lang w:eastAsia="ja-JP"/>
        </w:rPr>
        <w:t xml:space="preserve">. </w:t>
      </w:r>
      <w:r w:rsidR="00217275">
        <w:rPr>
          <w:lang w:eastAsia="ja-JP"/>
        </w:rPr>
        <w:t>Mokyklos</w:t>
      </w:r>
      <w:r w:rsidR="00217275" w:rsidRPr="00696A85">
        <w:rPr>
          <w:lang w:eastAsia="ja-JP"/>
        </w:rPr>
        <w:t xml:space="preserve"> ugdymo plan</w:t>
      </w:r>
      <w:r w:rsidR="00217275">
        <w:rPr>
          <w:lang w:eastAsia="ja-JP"/>
        </w:rPr>
        <w:t>o</w:t>
      </w:r>
      <w:r w:rsidR="00217275" w:rsidRPr="00696A85">
        <w:rPr>
          <w:lang w:eastAsia="ja-JP"/>
        </w:rPr>
        <w:t xml:space="preserve"> uždaviniai:</w:t>
      </w:r>
    </w:p>
    <w:p w:rsidR="00217275" w:rsidRPr="00696A85" w:rsidRDefault="004F523F" w:rsidP="002730E4">
      <w:pPr>
        <w:spacing w:after="20"/>
        <w:ind w:firstLine="709"/>
        <w:jc w:val="both"/>
        <w:rPr>
          <w:lang w:eastAsia="ja-JP"/>
        </w:rPr>
      </w:pPr>
      <w:r>
        <w:rPr>
          <w:lang w:eastAsia="ja-JP"/>
        </w:rPr>
        <w:t>5</w:t>
      </w:r>
      <w:r w:rsidR="00217275" w:rsidRPr="00696A85">
        <w:rPr>
          <w:lang w:eastAsia="ja-JP"/>
        </w:rPr>
        <w:t xml:space="preserve">.1. </w:t>
      </w:r>
      <w:r w:rsidR="00217275" w:rsidRPr="000F13FD">
        <w:t xml:space="preserve">nustatyti pamokų skaičių, skirtą </w:t>
      </w:r>
      <w:r w:rsidR="00DA7FD3">
        <w:t xml:space="preserve">pradinio ir </w:t>
      </w:r>
      <w:r w:rsidR="00217275" w:rsidRPr="000F13FD">
        <w:t>pagrindinio ugdymo program</w:t>
      </w:r>
      <w:r w:rsidR="00DA7FD3">
        <w:t xml:space="preserve">oms </w:t>
      </w:r>
      <w:r w:rsidR="00217275" w:rsidRPr="000F13FD">
        <w:t>įgyvendinti</w:t>
      </w:r>
      <w:r w:rsidR="00217275" w:rsidRPr="00696A85">
        <w:rPr>
          <w:lang w:eastAsia="ja-JP"/>
        </w:rPr>
        <w:t>;</w:t>
      </w:r>
    </w:p>
    <w:p w:rsidR="00217275" w:rsidRDefault="004F523F" w:rsidP="002730E4">
      <w:pPr>
        <w:spacing w:after="20"/>
        <w:ind w:firstLine="709"/>
        <w:jc w:val="both"/>
      </w:pPr>
      <w:r>
        <w:rPr>
          <w:lang w:eastAsia="ja-JP"/>
        </w:rPr>
        <w:t>5</w:t>
      </w:r>
      <w:r w:rsidR="00217275" w:rsidRPr="00696A85">
        <w:rPr>
          <w:lang w:eastAsia="ja-JP"/>
        </w:rPr>
        <w:t>.2.</w:t>
      </w:r>
      <w:r w:rsidR="0007783F" w:rsidRPr="0007783F">
        <w:t xml:space="preserve"> </w:t>
      </w:r>
      <w:r w:rsidR="0007783F">
        <w:t xml:space="preserve">gerinti </w:t>
      </w:r>
      <w:proofErr w:type="spellStart"/>
      <w:r w:rsidR="0007783F">
        <w:t>ugdymo(si</w:t>
      </w:r>
      <w:proofErr w:type="spellEnd"/>
      <w:r w:rsidR="0007783F">
        <w:t xml:space="preserve">) proceso kokybę, siekiant kiekvieno mokinio asmeninės pažangos, siekti personalizuoto ir </w:t>
      </w:r>
      <w:proofErr w:type="spellStart"/>
      <w:r w:rsidR="0007783F">
        <w:t>savivaldaus</w:t>
      </w:r>
      <w:proofErr w:type="spellEnd"/>
      <w:r w:rsidR="0007783F">
        <w:t xml:space="preserve"> mokymosi</w:t>
      </w:r>
      <w:r w:rsidR="00217275">
        <w:t>;</w:t>
      </w:r>
    </w:p>
    <w:p w:rsidR="00217275" w:rsidRPr="00696A85" w:rsidRDefault="004F523F" w:rsidP="002730E4">
      <w:pPr>
        <w:spacing w:after="20"/>
        <w:ind w:firstLine="709"/>
        <w:jc w:val="both"/>
        <w:rPr>
          <w:strike/>
          <w:lang w:eastAsia="ja-JP"/>
        </w:rPr>
      </w:pPr>
      <w:r>
        <w:t>5</w:t>
      </w:r>
      <w:r w:rsidR="00217275">
        <w:t>.3.</w:t>
      </w:r>
      <w:r w:rsidR="0007783F" w:rsidRPr="0007783F">
        <w:t xml:space="preserve"> </w:t>
      </w:r>
      <w:r w:rsidR="0007783F">
        <w:t>stiprinti mokyklos bendruomenės bendradarbiavimą ir lyderystės kompetencijas</w:t>
      </w:r>
      <w:r w:rsidR="00217275">
        <w:t>.</w:t>
      </w:r>
    </w:p>
    <w:p w:rsidR="00217275" w:rsidRPr="00696A85" w:rsidRDefault="004F523F" w:rsidP="002730E4">
      <w:pPr>
        <w:spacing w:after="20"/>
        <w:ind w:firstLine="709"/>
        <w:jc w:val="both"/>
      </w:pPr>
      <w:r w:rsidRPr="007977C7">
        <w:t>6</w:t>
      </w:r>
      <w:r w:rsidR="00217275" w:rsidRPr="00696A85">
        <w:t xml:space="preserve">. </w:t>
      </w:r>
      <w:r w:rsidR="00217275">
        <w:t>Mokyklos</w:t>
      </w:r>
      <w:r w:rsidR="00217275" w:rsidRPr="00696A85">
        <w:t xml:space="preserve"> ugdymo plane vartojamos sąvokos</w:t>
      </w:r>
      <w:r w:rsidR="00B26D51">
        <w:t>, apibrėžtos</w:t>
      </w:r>
      <w:r w:rsidR="00217275" w:rsidRPr="00696A85">
        <w:t xml:space="preserve"> Lietuvos Respublikos švietimo įstatyme ir kituose švietimą reglamentuojančiuose teisės aktuose</w:t>
      </w:r>
      <w:r w:rsidR="00B26D51">
        <w:t>.</w:t>
      </w:r>
    </w:p>
    <w:p w:rsidR="00217275" w:rsidRDefault="00217275" w:rsidP="00605ED5">
      <w:pPr>
        <w:rPr>
          <w:b/>
        </w:rPr>
      </w:pPr>
    </w:p>
    <w:p w:rsidR="003555A8" w:rsidRPr="00D155B0" w:rsidRDefault="003555A8" w:rsidP="003555A8">
      <w:pPr>
        <w:tabs>
          <w:tab w:val="left" w:pos="720"/>
        </w:tabs>
        <w:ind w:firstLine="709"/>
        <w:jc w:val="center"/>
        <w:outlineLvl w:val="0"/>
        <w:rPr>
          <w:b/>
        </w:rPr>
      </w:pPr>
      <w:r>
        <w:rPr>
          <w:b/>
        </w:rPr>
        <w:t>PIRMASIS SKIRSNIS</w:t>
      </w:r>
    </w:p>
    <w:p w:rsidR="00217275" w:rsidRPr="00696A85" w:rsidRDefault="00B26D51" w:rsidP="00297755">
      <w:pPr>
        <w:ind w:firstLine="1296"/>
        <w:jc w:val="center"/>
        <w:rPr>
          <w:b/>
          <w:lang w:val="pt-BR"/>
        </w:rPr>
      </w:pPr>
      <w:r>
        <w:rPr>
          <w:b/>
          <w:lang w:val="pt-BR"/>
        </w:rPr>
        <w:t xml:space="preserve">MOKSLO METŲ TRUKMĖ. </w:t>
      </w:r>
      <w:r w:rsidR="00217275" w:rsidRPr="00696A85">
        <w:rPr>
          <w:b/>
          <w:lang w:val="pt-BR"/>
        </w:rPr>
        <w:t>UGDYMO ORGANIZAVIM</w:t>
      </w:r>
      <w:r>
        <w:rPr>
          <w:b/>
          <w:lang w:val="pt-BR"/>
        </w:rPr>
        <w:t>AS</w:t>
      </w:r>
    </w:p>
    <w:p w:rsidR="00217275" w:rsidRPr="001A4F5E" w:rsidRDefault="00217275" w:rsidP="002545F2">
      <w:pPr>
        <w:jc w:val="center"/>
      </w:pPr>
    </w:p>
    <w:p w:rsidR="00217275" w:rsidRDefault="00647502" w:rsidP="002730E4">
      <w:pPr>
        <w:spacing w:after="20"/>
        <w:ind w:firstLine="709"/>
        <w:jc w:val="both"/>
      </w:pPr>
      <w:r>
        <w:t>7</w:t>
      </w:r>
      <w:r w:rsidR="00217275">
        <w:t xml:space="preserve">. Ugdymo organizavimas </w:t>
      </w:r>
      <w:r w:rsidR="00217275" w:rsidRPr="00CE66D5">
        <w:t>201</w:t>
      </w:r>
      <w:r w:rsidR="00DA7FD3">
        <w:t>8</w:t>
      </w:r>
      <w:r w:rsidR="00217275" w:rsidRPr="00CE66D5">
        <w:t>–201</w:t>
      </w:r>
      <w:r w:rsidR="00DA7FD3">
        <w:t>9</w:t>
      </w:r>
      <w:r w:rsidR="00217275" w:rsidRPr="00CE66D5">
        <w:t xml:space="preserve"> mokslo metai</w:t>
      </w:r>
      <w:r w:rsidR="00217275">
        <w:t>s</w:t>
      </w:r>
      <w:r w:rsidR="00217275" w:rsidRPr="00CE66D5">
        <w:t>:</w:t>
      </w:r>
    </w:p>
    <w:p w:rsidR="00647502" w:rsidRDefault="00647502" w:rsidP="002730E4">
      <w:pPr>
        <w:spacing w:after="20"/>
        <w:ind w:firstLine="709"/>
        <w:jc w:val="both"/>
      </w:pPr>
      <w:r>
        <w:t>7.1. Pradinis ugdymas: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636"/>
        <w:gridCol w:w="1354"/>
        <w:gridCol w:w="1354"/>
        <w:gridCol w:w="1354"/>
      </w:tblGrid>
      <w:tr w:rsidR="00647502" w:rsidRPr="001A5E8A" w:rsidTr="00D94434">
        <w:trPr>
          <w:trHeight w:val="411"/>
        </w:trPr>
        <w:tc>
          <w:tcPr>
            <w:tcW w:w="3828" w:type="dxa"/>
            <w:vAlign w:val="center"/>
          </w:tcPr>
          <w:p w:rsidR="00647502" w:rsidRPr="001A4F5E" w:rsidRDefault="00647502" w:rsidP="00F21BA4">
            <w:pPr>
              <w:jc w:val="center"/>
            </w:pPr>
            <w:r w:rsidRPr="001A4F5E">
              <w:t>Klasės</w:t>
            </w:r>
          </w:p>
        </w:tc>
        <w:tc>
          <w:tcPr>
            <w:tcW w:w="1636" w:type="dxa"/>
            <w:vAlign w:val="center"/>
          </w:tcPr>
          <w:p w:rsidR="00647502" w:rsidRPr="001A4F5E" w:rsidRDefault="00647502" w:rsidP="00F21BA4">
            <w:pPr>
              <w:jc w:val="center"/>
            </w:pPr>
            <w:r w:rsidRPr="001A4F5E">
              <w:t>1</w:t>
            </w:r>
          </w:p>
        </w:tc>
        <w:tc>
          <w:tcPr>
            <w:tcW w:w="1354" w:type="dxa"/>
            <w:vAlign w:val="center"/>
          </w:tcPr>
          <w:p w:rsidR="00647502" w:rsidRPr="001A4F5E" w:rsidRDefault="00647502" w:rsidP="00F21BA4">
            <w:pPr>
              <w:jc w:val="center"/>
            </w:pPr>
            <w:r w:rsidRPr="001A4F5E">
              <w:t>2</w:t>
            </w:r>
          </w:p>
        </w:tc>
        <w:tc>
          <w:tcPr>
            <w:tcW w:w="1354" w:type="dxa"/>
            <w:vAlign w:val="center"/>
          </w:tcPr>
          <w:p w:rsidR="00647502" w:rsidRPr="001A4F5E" w:rsidRDefault="00647502" w:rsidP="00F21BA4">
            <w:pPr>
              <w:jc w:val="center"/>
            </w:pPr>
            <w:r w:rsidRPr="001A4F5E">
              <w:t>3</w:t>
            </w:r>
          </w:p>
        </w:tc>
        <w:tc>
          <w:tcPr>
            <w:tcW w:w="1354" w:type="dxa"/>
            <w:vAlign w:val="center"/>
          </w:tcPr>
          <w:p w:rsidR="00647502" w:rsidRPr="001A4F5E" w:rsidRDefault="00647502" w:rsidP="00F21BA4">
            <w:pPr>
              <w:jc w:val="center"/>
            </w:pPr>
            <w:r w:rsidRPr="001A4F5E">
              <w:t>4</w:t>
            </w:r>
          </w:p>
        </w:tc>
      </w:tr>
      <w:tr w:rsidR="00647502" w:rsidRPr="001A5E8A" w:rsidTr="00D94434">
        <w:tc>
          <w:tcPr>
            <w:tcW w:w="3828" w:type="dxa"/>
          </w:tcPr>
          <w:p w:rsidR="00647502" w:rsidRPr="001A5E8A" w:rsidRDefault="00647502" w:rsidP="00D94434">
            <w:r w:rsidRPr="001A5E8A">
              <w:t>Mokslo metų pradžia / Ugdymo proceso</w:t>
            </w:r>
            <w:r>
              <w:t xml:space="preserve"> </w:t>
            </w:r>
            <w:r w:rsidRPr="001A5E8A">
              <w:t>pradžia</w:t>
            </w:r>
          </w:p>
        </w:tc>
        <w:tc>
          <w:tcPr>
            <w:tcW w:w="5698" w:type="dxa"/>
            <w:gridSpan w:val="4"/>
            <w:vAlign w:val="center"/>
          </w:tcPr>
          <w:p w:rsidR="00647502" w:rsidRPr="001A5E8A" w:rsidRDefault="00647502" w:rsidP="00F21BA4">
            <w:pPr>
              <w:jc w:val="center"/>
            </w:pPr>
            <w:r>
              <w:t>201</w:t>
            </w:r>
            <w:r w:rsidR="00F21BA4">
              <w:t>8</w:t>
            </w:r>
            <w:r>
              <w:t>-</w:t>
            </w:r>
            <w:r w:rsidRPr="001A5E8A">
              <w:t>09-0</w:t>
            </w:r>
            <w:r>
              <w:t>3</w:t>
            </w:r>
          </w:p>
        </w:tc>
      </w:tr>
      <w:tr w:rsidR="00647502" w:rsidRPr="001A5E8A" w:rsidTr="00D94434">
        <w:tc>
          <w:tcPr>
            <w:tcW w:w="3828" w:type="dxa"/>
          </w:tcPr>
          <w:p w:rsidR="00647502" w:rsidRPr="001A5E8A" w:rsidRDefault="00647502" w:rsidP="00D94434">
            <w:r>
              <w:t>Ugdymo proceso trukmė</w:t>
            </w:r>
          </w:p>
        </w:tc>
        <w:tc>
          <w:tcPr>
            <w:tcW w:w="5698" w:type="dxa"/>
            <w:gridSpan w:val="4"/>
            <w:vAlign w:val="center"/>
          </w:tcPr>
          <w:p w:rsidR="00647502" w:rsidRDefault="00647502" w:rsidP="00D94434">
            <w:pPr>
              <w:jc w:val="center"/>
            </w:pPr>
            <w:r>
              <w:t>175 ugdymo dienos</w:t>
            </w:r>
          </w:p>
        </w:tc>
      </w:tr>
      <w:tr w:rsidR="00647502" w:rsidRPr="001A5E8A" w:rsidTr="00D94434">
        <w:tc>
          <w:tcPr>
            <w:tcW w:w="3828" w:type="dxa"/>
          </w:tcPr>
          <w:p w:rsidR="00647502" w:rsidRPr="001A5E8A" w:rsidRDefault="00647502" w:rsidP="00D94434">
            <w:r w:rsidRPr="001A5E8A">
              <w:t xml:space="preserve">Ugdymo proceso trukmė savaitėmis </w:t>
            </w:r>
          </w:p>
        </w:tc>
        <w:tc>
          <w:tcPr>
            <w:tcW w:w="5698" w:type="dxa"/>
            <w:gridSpan w:val="4"/>
            <w:vAlign w:val="center"/>
          </w:tcPr>
          <w:p w:rsidR="00647502" w:rsidRPr="001A5E8A" w:rsidRDefault="00647502" w:rsidP="00D94434">
            <w:pPr>
              <w:jc w:val="center"/>
            </w:pPr>
            <w:r w:rsidRPr="001A5E8A">
              <w:t>3</w:t>
            </w:r>
            <w:r>
              <w:t>5</w:t>
            </w:r>
          </w:p>
        </w:tc>
      </w:tr>
      <w:tr w:rsidR="00647502" w:rsidRPr="001A5E8A" w:rsidTr="00D94434">
        <w:tc>
          <w:tcPr>
            <w:tcW w:w="3828" w:type="dxa"/>
          </w:tcPr>
          <w:p w:rsidR="00647502" w:rsidRPr="001A5E8A" w:rsidRDefault="00647502" w:rsidP="00D94434">
            <w:r w:rsidRPr="001A5E8A">
              <w:t>Ugdymo proceso</w:t>
            </w:r>
            <w:r>
              <w:t xml:space="preserve"> </w:t>
            </w:r>
            <w:r w:rsidRPr="001A5E8A">
              <w:t>pabaiga</w:t>
            </w:r>
          </w:p>
        </w:tc>
        <w:tc>
          <w:tcPr>
            <w:tcW w:w="5698" w:type="dxa"/>
            <w:gridSpan w:val="4"/>
            <w:vAlign w:val="center"/>
          </w:tcPr>
          <w:p w:rsidR="00647502" w:rsidRPr="001A5E8A" w:rsidRDefault="00647502" w:rsidP="00D94434">
            <w:pPr>
              <w:jc w:val="center"/>
            </w:pPr>
            <w:r w:rsidRPr="001A5E8A">
              <w:t>0</w:t>
            </w:r>
            <w:r>
              <w:t>6-07</w:t>
            </w:r>
          </w:p>
        </w:tc>
      </w:tr>
      <w:tr w:rsidR="00647502" w:rsidRPr="001A5E8A" w:rsidTr="00D94434">
        <w:trPr>
          <w:trHeight w:val="531"/>
        </w:trPr>
        <w:tc>
          <w:tcPr>
            <w:tcW w:w="3828" w:type="dxa"/>
            <w:shd w:val="clear" w:color="auto" w:fill="FFFFFF"/>
            <w:vAlign w:val="center"/>
          </w:tcPr>
          <w:p w:rsidR="00647502" w:rsidRPr="001A5E8A" w:rsidRDefault="00647502" w:rsidP="00D94434">
            <w:r>
              <w:t>Pusmečių</w:t>
            </w:r>
            <w:r w:rsidRPr="001A5E8A">
              <w:t xml:space="preserve"> trukmė</w:t>
            </w:r>
          </w:p>
          <w:p w:rsidR="00647502" w:rsidRPr="001A5E8A" w:rsidRDefault="00647502" w:rsidP="00D94434">
            <w:pPr>
              <w:jc w:val="center"/>
            </w:pPr>
          </w:p>
        </w:tc>
        <w:tc>
          <w:tcPr>
            <w:tcW w:w="5698" w:type="dxa"/>
            <w:gridSpan w:val="4"/>
            <w:shd w:val="clear" w:color="auto" w:fill="FFFFFF"/>
          </w:tcPr>
          <w:p w:rsidR="00647502" w:rsidRDefault="00647502" w:rsidP="00D94434">
            <w:pPr>
              <w:jc w:val="center"/>
            </w:pPr>
            <w:r>
              <w:t>Pirmas 2018-</w:t>
            </w:r>
            <w:r w:rsidRPr="002D7464">
              <w:t>09-0</w:t>
            </w:r>
            <w:r>
              <w:t>3 – 2019-</w:t>
            </w:r>
            <w:r w:rsidRPr="002D7464">
              <w:t>01-</w:t>
            </w:r>
            <w:r>
              <w:t xml:space="preserve">21 (88 </w:t>
            </w:r>
            <w:proofErr w:type="spellStart"/>
            <w:r>
              <w:t>d</w:t>
            </w:r>
            <w:proofErr w:type="spellEnd"/>
            <w:r>
              <w:t>.)</w:t>
            </w:r>
          </w:p>
          <w:p w:rsidR="00647502" w:rsidRPr="001A5E8A" w:rsidRDefault="00647502" w:rsidP="00D94434">
            <w:pPr>
              <w:jc w:val="center"/>
            </w:pPr>
            <w:r>
              <w:t>Antras  2019-</w:t>
            </w:r>
            <w:r w:rsidRPr="002D7464">
              <w:t>0</w:t>
            </w:r>
            <w:r>
              <w:t>1</w:t>
            </w:r>
            <w:r w:rsidRPr="002D7464">
              <w:t>-</w:t>
            </w:r>
            <w:r>
              <w:t>22 – 2019-</w:t>
            </w:r>
            <w:r w:rsidRPr="002D7464">
              <w:t>0</w:t>
            </w:r>
            <w:r>
              <w:t>6</w:t>
            </w:r>
            <w:r w:rsidRPr="002D7464">
              <w:t>-</w:t>
            </w:r>
            <w:r>
              <w:t xml:space="preserve">07 (87 </w:t>
            </w:r>
            <w:proofErr w:type="spellStart"/>
            <w:r>
              <w:t>d</w:t>
            </w:r>
            <w:proofErr w:type="spellEnd"/>
            <w:r>
              <w:t>.)</w:t>
            </w:r>
          </w:p>
        </w:tc>
      </w:tr>
    </w:tbl>
    <w:p w:rsidR="00647502" w:rsidRDefault="00F21BA4" w:rsidP="00F21BA4">
      <w:pPr>
        <w:spacing w:after="20"/>
        <w:ind w:firstLine="709"/>
        <w:jc w:val="both"/>
      </w:pPr>
      <w:r>
        <w:t>7.2. Pagrindinis ugdymas: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49"/>
        <w:gridCol w:w="950"/>
        <w:gridCol w:w="950"/>
        <w:gridCol w:w="949"/>
        <w:gridCol w:w="950"/>
        <w:gridCol w:w="950"/>
      </w:tblGrid>
      <w:tr w:rsidR="00F21BA4" w:rsidRPr="00D34B19" w:rsidTr="00D94434">
        <w:trPr>
          <w:trHeight w:val="411"/>
        </w:trPr>
        <w:tc>
          <w:tcPr>
            <w:tcW w:w="3828" w:type="dxa"/>
            <w:vAlign w:val="center"/>
          </w:tcPr>
          <w:p w:rsidR="00F21BA4" w:rsidRPr="001A4F5E" w:rsidRDefault="00F21BA4" w:rsidP="00F21BA4">
            <w:pPr>
              <w:jc w:val="center"/>
            </w:pPr>
            <w:r w:rsidRPr="001A4F5E">
              <w:t>Klasės</w:t>
            </w:r>
          </w:p>
        </w:tc>
        <w:tc>
          <w:tcPr>
            <w:tcW w:w="949" w:type="dxa"/>
            <w:tcBorders>
              <w:right w:val="single" w:sz="4" w:space="0" w:color="auto"/>
            </w:tcBorders>
            <w:vAlign w:val="center"/>
          </w:tcPr>
          <w:p w:rsidR="00F21BA4" w:rsidRPr="001A4F5E" w:rsidRDefault="00F21BA4" w:rsidP="00F21BA4">
            <w:pPr>
              <w:jc w:val="center"/>
            </w:pPr>
            <w:r w:rsidRPr="001A4F5E">
              <w:t>5</w:t>
            </w:r>
          </w:p>
        </w:tc>
        <w:tc>
          <w:tcPr>
            <w:tcW w:w="950" w:type="dxa"/>
            <w:tcBorders>
              <w:left w:val="single" w:sz="4" w:space="0" w:color="auto"/>
            </w:tcBorders>
            <w:vAlign w:val="center"/>
          </w:tcPr>
          <w:p w:rsidR="00F21BA4" w:rsidRPr="001A4F5E" w:rsidRDefault="00F21BA4" w:rsidP="00F21BA4">
            <w:pPr>
              <w:jc w:val="center"/>
            </w:pPr>
            <w:r w:rsidRPr="001A4F5E">
              <w:t>6</w:t>
            </w:r>
          </w:p>
        </w:tc>
        <w:tc>
          <w:tcPr>
            <w:tcW w:w="950" w:type="dxa"/>
            <w:vAlign w:val="center"/>
          </w:tcPr>
          <w:p w:rsidR="00F21BA4" w:rsidRPr="001A4F5E" w:rsidRDefault="00F21BA4" w:rsidP="00F21BA4">
            <w:pPr>
              <w:jc w:val="center"/>
            </w:pPr>
            <w:r w:rsidRPr="001A4F5E">
              <w:t>7</w:t>
            </w:r>
          </w:p>
        </w:tc>
        <w:tc>
          <w:tcPr>
            <w:tcW w:w="949" w:type="dxa"/>
            <w:vAlign w:val="center"/>
          </w:tcPr>
          <w:p w:rsidR="00F21BA4" w:rsidRPr="001A4F5E" w:rsidRDefault="00F21BA4" w:rsidP="00F21BA4">
            <w:pPr>
              <w:jc w:val="center"/>
            </w:pPr>
            <w:r w:rsidRPr="001A4F5E">
              <w:t>8</w:t>
            </w:r>
          </w:p>
        </w:tc>
        <w:tc>
          <w:tcPr>
            <w:tcW w:w="950" w:type="dxa"/>
            <w:vAlign w:val="center"/>
          </w:tcPr>
          <w:p w:rsidR="00F21BA4" w:rsidRPr="001A4F5E" w:rsidRDefault="00F21BA4" w:rsidP="00F21BA4">
            <w:pPr>
              <w:jc w:val="center"/>
            </w:pPr>
            <w:r w:rsidRPr="001A4F5E">
              <w:t>9</w:t>
            </w:r>
          </w:p>
        </w:tc>
        <w:tc>
          <w:tcPr>
            <w:tcW w:w="950" w:type="dxa"/>
            <w:vAlign w:val="center"/>
          </w:tcPr>
          <w:p w:rsidR="00F21BA4" w:rsidRPr="001A4F5E" w:rsidRDefault="00F21BA4" w:rsidP="00F21BA4">
            <w:pPr>
              <w:jc w:val="center"/>
            </w:pPr>
            <w:r w:rsidRPr="001A4F5E">
              <w:t>10</w:t>
            </w:r>
          </w:p>
        </w:tc>
      </w:tr>
      <w:tr w:rsidR="00F21BA4" w:rsidRPr="001A5E8A" w:rsidTr="00D94434">
        <w:tc>
          <w:tcPr>
            <w:tcW w:w="3828" w:type="dxa"/>
          </w:tcPr>
          <w:p w:rsidR="00F21BA4" w:rsidRPr="001A5E8A" w:rsidRDefault="00F21BA4" w:rsidP="00D94434">
            <w:r w:rsidRPr="001A5E8A">
              <w:t>Mokslo metų pradžia / Ugdymo proceso</w:t>
            </w:r>
            <w:r>
              <w:t xml:space="preserve"> </w:t>
            </w:r>
            <w:r w:rsidRPr="001A5E8A">
              <w:t>pradžia</w:t>
            </w:r>
          </w:p>
        </w:tc>
        <w:tc>
          <w:tcPr>
            <w:tcW w:w="5698" w:type="dxa"/>
            <w:gridSpan w:val="6"/>
            <w:vAlign w:val="center"/>
          </w:tcPr>
          <w:p w:rsidR="00F21BA4" w:rsidRPr="001A5E8A" w:rsidRDefault="00F21BA4" w:rsidP="00D94434">
            <w:pPr>
              <w:jc w:val="center"/>
            </w:pPr>
            <w:r>
              <w:t>2018-</w:t>
            </w:r>
            <w:r w:rsidRPr="001A5E8A">
              <w:t>09-0</w:t>
            </w:r>
            <w:r>
              <w:t>3</w:t>
            </w:r>
          </w:p>
        </w:tc>
      </w:tr>
      <w:tr w:rsidR="00F21BA4" w:rsidRPr="001A5E8A" w:rsidTr="00D94434">
        <w:trPr>
          <w:trHeight w:val="336"/>
        </w:trPr>
        <w:tc>
          <w:tcPr>
            <w:tcW w:w="3828" w:type="dxa"/>
            <w:shd w:val="clear" w:color="auto" w:fill="FFFFFF"/>
          </w:tcPr>
          <w:p w:rsidR="00F21BA4" w:rsidRPr="001A5E8A" w:rsidRDefault="00F21BA4" w:rsidP="00D94434">
            <w:r>
              <w:lastRenderedPageBreak/>
              <w:t>Ugdymo proceso trukmė</w:t>
            </w:r>
          </w:p>
        </w:tc>
        <w:tc>
          <w:tcPr>
            <w:tcW w:w="5698" w:type="dxa"/>
            <w:gridSpan w:val="6"/>
            <w:shd w:val="clear" w:color="auto" w:fill="FFFFFF"/>
          </w:tcPr>
          <w:p w:rsidR="00F21BA4" w:rsidRPr="001A5E8A" w:rsidRDefault="00F21BA4" w:rsidP="00D94434">
            <w:pPr>
              <w:jc w:val="center"/>
            </w:pPr>
            <w:r>
              <w:t>185 ugdymo dienos</w:t>
            </w:r>
          </w:p>
        </w:tc>
      </w:tr>
      <w:tr w:rsidR="00F21BA4" w:rsidRPr="001A5E8A" w:rsidTr="00D94434">
        <w:trPr>
          <w:trHeight w:val="413"/>
        </w:trPr>
        <w:tc>
          <w:tcPr>
            <w:tcW w:w="3828" w:type="dxa"/>
            <w:shd w:val="clear" w:color="auto" w:fill="FFFFFF"/>
          </w:tcPr>
          <w:p w:rsidR="00F21BA4" w:rsidRPr="001A5E8A" w:rsidRDefault="00F21BA4" w:rsidP="00D94434">
            <w:r w:rsidRPr="001A5E8A">
              <w:t>Ugdymo proceso trukmė savaitėmis</w:t>
            </w:r>
          </w:p>
        </w:tc>
        <w:tc>
          <w:tcPr>
            <w:tcW w:w="5698" w:type="dxa"/>
            <w:gridSpan w:val="6"/>
            <w:shd w:val="clear" w:color="auto" w:fill="FFFFFF"/>
            <w:vAlign w:val="center"/>
          </w:tcPr>
          <w:p w:rsidR="00F21BA4" w:rsidRPr="001A5E8A" w:rsidRDefault="00F21BA4" w:rsidP="00D94434">
            <w:pPr>
              <w:jc w:val="center"/>
            </w:pPr>
            <w:r>
              <w:t>37</w:t>
            </w:r>
          </w:p>
        </w:tc>
      </w:tr>
      <w:tr w:rsidR="00F21BA4" w:rsidRPr="001A5E8A" w:rsidTr="00D94434">
        <w:trPr>
          <w:trHeight w:val="413"/>
        </w:trPr>
        <w:tc>
          <w:tcPr>
            <w:tcW w:w="3828" w:type="dxa"/>
            <w:shd w:val="clear" w:color="auto" w:fill="FFFFFF"/>
          </w:tcPr>
          <w:p w:rsidR="00F21BA4" w:rsidRPr="001A5E8A" w:rsidRDefault="00F21BA4" w:rsidP="00D94434">
            <w:r w:rsidRPr="001A5E8A">
              <w:t>Ugdymo proceso</w:t>
            </w:r>
            <w:r>
              <w:t xml:space="preserve"> </w:t>
            </w:r>
            <w:r w:rsidRPr="001A5E8A">
              <w:t>pabaiga</w:t>
            </w:r>
          </w:p>
        </w:tc>
        <w:tc>
          <w:tcPr>
            <w:tcW w:w="5698" w:type="dxa"/>
            <w:gridSpan w:val="6"/>
            <w:shd w:val="clear" w:color="auto" w:fill="FFFFFF"/>
            <w:vAlign w:val="center"/>
          </w:tcPr>
          <w:p w:rsidR="00F21BA4" w:rsidRPr="001A5E8A" w:rsidRDefault="00F21BA4" w:rsidP="00D94434">
            <w:pPr>
              <w:jc w:val="center"/>
            </w:pPr>
            <w:r>
              <w:t>2019-06-21</w:t>
            </w:r>
          </w:p>
        </w:tc>
      </w:tr>
      <w:tr w:rsidR="00F21BA4" w:rsidRPr="001A5E8A" w:rsidTr="00D94434">
        <w:trPr>
          <w:trHeight w:val="711"/>
        </w:trPr>
        <w:tc>
          <w:tcPr>
            <w:tcW w:w="3828" w:type="dxa"/>
            <w:shd w:val="clear" w:color="auto" w:fill="FFFFFF"/>
            <w:vAlign w:val="center"/>
          </w:tcPr>
          <w:p w:rsidR="00F21BA4" w:rsidRPr="001A5E8A" w:rsidRDefault="00F21BA4" w:rsidP="00D94434">
            <w:r w:rsidRPr="001A5E8A">
              <w:t>Trimestrų trukmė</w:t>
            </w:r>
          </w:p>
          <w:p w:rsidR="00F21BA4" w:rsidRPr="001A5E8A" w:rsidRDefault="00F21BA4" w:rsidP="00D94434">
            <w:pPr>
              <w:jc w:val="center"/>
            </w:pPr>
          </w:p>
        </w:tc>
        <w:tc>
          <w:tcPr>
            <w:tcW w:w="5698" w:type="dxa"/>
            <w:gridSpan w:val="6"/>
            <w:shd w:val="clear" w:color="auto" w:fill="FFFFFF"/>
          </w:tcPr>
          <w:p w:rsidR="00F21BA4" w:rsidRDefault="00F21BA4" w:rsidP="00D94434">
            <w:pPr>
              <w:jc w:val="center"/>
            </w:pPr>
            <w:r>
              <w:t xml:space="preserve">1-asis 2018-09-03 – 2018-12-04 (62 </w:t>
            </w:r>
            <w:proofErr w:type="spellStart"/>
            <w:r>
              <w:t>d</w:t>
            </w:r>
            <w:proofErr w:type="spellEnd"/>
            <w:r>
              <w:t>.)</w:t>
            </w:r>
          </w:p>
          <w:p w:rsidR="00F21BA4" w:rsidRDefault="00F21BA4" w:rsidP="00D94434">
            <w:pPr>
              <w:jc w:val="center"/>
            </w:pPr>
            <w:r>
              <w:t xml:space="preserve">2-asis 2019-12-05 – 2019-03-20 (62 </w:t>
            </w:r>
            <w:proofErr w:type="spellStart"/>
            <w:r>
              <w:t>d</w:t>
            </w:r>
            <w:proofErr w:type="spellEnd"/>
            <w:r>
              <w:t>.)</w:t>
            </w:r>
          </w:p>
          <w:p w:rsidR="00F21BA4" w:rsidRPr="001A5E8A" w:rsidRDefault="00F21BA4" w:rsidP="00614364">
            <w:pPr>
              <w:jc w:val="center"/>
            </w:pPr>
            <w:r>
              <w:t>3-asis 2019-03-21 – 201</w:t>
            </w:r>
            <w:r w:rsidR="00614364">
              <w:t>9</w:t>
            </w:r>
            <w:r>
              <w:t xml:space="preserve">-06-21 (61 </w:t>
            </w:r>
            <w:proofErr w:type="spellStart"/>
            <w:r>
              <w:t>d</w:t>
            </w:r>
            <w:proofErr w:type="spellEnd"/>
            <w:r>
              <w:t>.)</w:t>
            </w:r>
          </w:p>
        </w:tc>
      </w:tr>
      <w:tr w:rsidR="00F21BA4" w:rsidRPr="001A5E8A" w:rsidTr="00D94434">
        <w:trPr>
          <w:trHeight w:val="255"/>
        </w:trPr>
        <w:tc>
          <w:tcPr>
            <w:tcW w:w="3828" w:type="dxa"/>
            <w:tcBorders>
              <w:bottom w:val="single" w:sz="4" w:space="0" w:color="auto"/>
            </w:tcBorders>
          </w:tcPr>
          <w:p w:rsidR="00F21BA4" w:rsidRPr="00501E14" w:rsidRDefault="00F21BA4" w:rsidP="00D94434">
            <w:r>
              <w:t xml:space="preserve">Pusmečiai </w:t>
            </w:r>
            <w:r w:rsidRPr="00501E14">
              <w:rPr>
                <w:sz w:val="18"/>
                <w:szCs w:val="18"/>
              </w:rPr>
              <w:t xml:space="preserve">(informacinių technologijų 7-8 </w:t>
            </w:r>
            <w:proofErr w:type="spellStart"/>
            <w:r w:rsidRPr="00501E14">
              <w:rPr>
                <w:sz w:val="18"/>
                <w:szCs w:val="18"/>
              </w:rPr>
              <w:t>kl</w:t>
            </w:r>
            <w:proofErr w:type="spellEnd"/>
            <w:r w:rsidRPr="00501E14">
              <w:rPr>
                <w:sz w:val="18"/>
                <w:szCs w:val="18"/>
              </w:rPr>
              <w:t>., technologijų</w:t>
            </w:r>
            <w:r>
              <w:rPr>
                <w:sz w:val="18"/>
                <w:szCs w:val="18"/>
              </w:rPr>
              <w:t xml:space="preserve"> 5-</w:t>
            </w:r>
            <w:r w:rsidRPr="00501E14">
              <w:rPr>
                <w:sz w:val="18"/>
                <w:szCs w:val="18"/>
              </w:rPr>
              <w:t xml:space="preserve">8 </w:t>
            </w:r>
            <w:proofErr w:type="spellStart"/>
            <w:r w:rsidRPr="00501E14">
              <w:rPr>
                <w:sz w:val="18"/>
                <w:szCs w:val="18"/>
              </w:rPr>
              <w:t>kl</w:t>
            </w:r>
            <w:proofErr w:type="spellEnd"/>
            <w:r w:rsidRPr="00501E14">
              <w:rPr>
                <w:sz w:val="18"/>
                <w:szCs w:val="18"/>
              </w:rPr>
              <w:t xml:space="preserve">., dailės 8 </w:t>
            </w:r>
            <w:proofErr w:type="spellStart"/>
            <w:r w:rsidRPr="00501E14">
              <w:rPr>
                <w:sz w:val="18"/>
                <w:szCs w:val="18"/>
              </w:rPr>
              <w:t>kl</w:t>
            </w:r>
            <w:proofErr w:type="spellEnd"/>
            <w:r w:rsidRPr="00501E14">
              <w:rPr>
                <w:sz w:val="18"/>
                <w:szCs w:val="18"/>
              </w:rPr>
              <w:t xml:space="preserve">., žmogaus saugos 7-8 </w:t>
            </w:r>
            <w:proofErr w:type="spellStart"/>
            <w:r w:rsidRPr="00501E14">
              <w:rPr>
                <w:sz w:val="18"/>
                <w:szCs w:val="18"/>
              </w:rPr>
              <w:t>kl</w:t>
            </w:r>
            <w:proofErr w:type="spellEnd"/>
            <w:r w:rsidRPr="00501E14">
              <w:rPr>
                <w:sz w:val="18"/>
                <w:szCs w:val="18"/>
              </w:rPr>
              <w:t>.</w:t>
            </w:r>
            <w:r>
              <w:rPr>
                <w:sz w:val="18"/>
                <w:szCs w:val="18"/>
              </w:rPr>
              <w:t xml:space="preserve"> </w:t>
            </w:r>
            <w:r w:rsidRPr="00501E14">
              <w:rPr>
                <w:sz w:val="18"/>
                <w:szCs w:val="18"/>
              </w:rPr>
              <w:t>mokymui)</w:t>
            </w:r>
          </w:p>
        </w:tc>
        <w:tc>
          <w:tcPr>
            <w:tcW w:w="5698" w:type="dxa"/>
            <w:gridSpan w:val="6"/>
            <w:tcBorders>
              <w:bottom w:val="single" w:sz="4" w:space="0" w:color="auto"/>
            </w:tcBorders>
          </w:tcPr>
          <w:p w:rsidR="00F21BA4" w:rsidRDefault="00F21BA4" w:rsidP="00D94434">
            <w:pPr>
              <w:jc w:val="center"/>
            </w:pPr>
            <w:r>
              <w:t>Pirmas 2018-</w:t>
            </w:r>
            <w:r w:rsidRPr="002D7464">
              <w:t>09-0</w:t>
            </w:r>
            <w:r>
              <w:t>3 – 2019-</w:t>
            </w:r>
            <w:r w:rsidRPr="002D7464">
              <w:t>01-</w:t>
            </w:r>
            <w:r>
              <w:t xml:space="preserve">28 (93 </w:t>
            </w:r>
            <w:proofErr w:type="spellStart"/>
            <w:r>
              <w:t>d</w:t>
            </w:r>
            <w:proofErr w:type="spellEnd"/>
            <w:r>
              <w:t>.)</w:t>
            </w:r>
          </w:p>
          <w:p w:rsidR="00F21BA4" w:rsidRPr="001A5E8A" w:rsidRDefault="00F21BA4" w:rsidP="00614364">
            <w:pPr>
              <w:jc w:val="center"/>
            </w:pPr>
            <w:r>
              <w:t>Antras  2019-</w:t>
            </w:r>
            <w:r w:rsidRPr="002D7464">
              <w:t>0</w:t>
            </w:r>
            <w:r>
              <w:t>1</w:t>
            </w:r>
            <w:r w:rsidRPr="002D7464">
              <w:t>-</w:t>
            </w:r>
            <w:r>
              <w:t>29 – 201</w:t>
            </w:r>
            <w:r w:rsidR="00614364">
              <w:t>9</w:t>
            </w:r>
            <w:r>
              <w:t>-</w:t>
            </w:r>
            <w:r w:rsidRPr="002D7464">
              <w:t>0</w:t>
            </w:r>
            <w:r>
              <w:t>6</w:t>
            </w:r>
            <w:r w:rsidRPr="002D7464">
              <w:t>-</w:t>
            </w:r>
            <w:r>
              <w:t xml:space="preserve">21 (92 </w:t>
            </w:r>
            <w:proofErr w:type="spellStart"/>
            <w:r>
              <w:t>d</w:t>
            </w:r>
            <w:proofErr w:type="spellEnd"/>
            <w:r>
              <w:t>.)</w:t>
            </w:r>
          </w:p>
        </w:tc>
      </w:tr>
    </w:tbl>
    <w:p w:rsidR="00F21BA4" w:rsidRPr="00F21BA4" w:rsidRDefault="00F21BA4" w:rsidP="00FB6126">
      <w:pPr>
        <w:jc w:val="both"/>
        <w:rPr>
          <w:sz w:val="16"/>
          <w:szCs w:val="16"/>
        </w:rPr>
      </w:pPr>
    </w:p>
    <w:p w:rsidR="00217275" w:rsidRDefault="00217275" w:rsidP="00FB6126">
      <w:pPr>
        <w:jc w:val="both"/>
        <w:rPr>
          <w:sz w:val="20"/>
          <w:szCs w:val="20"/>
        </w:rPr>
      </w:pPr>
      <w:r>
        <w:rPr>
          <w:sz w:val="20"/>
          <w:szCs w:val="20"/>
        </w:rPr>
        <w:t>Pastab</w:t>
      </w:r>
      <w:r w:rsidR="00B83FE0">
        <w:rPr>
          <w:sz w:val="20"/>
          <w:szCs w:val="20"/>
        </w:rPr>
        <w:t>a</w:t>
      </w:r>
      <w:r>
        <w:rPr>
          <w:sz w:val="20"/>
          <w:szCs w:val="20"/>
        </w:rPr>
        <w:t>:</w:t>
      </w:r>
      <w:r w:rsidR="005A5C45">
        <w:rPr>
          <w:sz w:val="20"/>
          <w:szCs w:val="20"/>
        </w:rPr>
        <w:t xml:space="preserve"> </w:t>
      </w:r>
      <w:r w:rsidRPr="00CE66D5">
        <w:rPr>
          <w:sz w:val="20"/>
          <w:szCs w:val="20"/>
        </w:rPr>
        <w:t>10</w:t>
      </w:r>
      <w:r w:rsidR="00B83FE0">
        <w:rPr>
          <w:sz w:val="20"/>
          <w:szCs w:val="20"/>
        </w:rPr>
        <w:t xml:space="preserve"> </w:t>
      </w:r>
      <w:r w:rsidRPr="00CE66D5">
        <w:rPr>
          <w:sz w:val="20"/>
          <w:szCs w:val="20"/>
        </w:rPr>
        <w:t>klas</w:t>
      </w:r>
      <w:r>
        <w:rPr>
          <w:sz w:val="20"/>
          <w:szCs w:val="20"/>
        </w:rPr>
        <w:t>ės</w:t>
      </w:r>
      <w:r w:rsidRPr="00CE66D5">
        <w:rPr>
          <w:sz w:val="20"/>
          <w:szCs w:val="20"/>
        </w:rPr>
        <w:t xml:space="preserve"> mokiniams į atostogų laiką neįskaitomos dienos, kai jie laiko pagrindinio ugdymo pasiekimų patikrinimą švietimo ir mokslo ministro nustatytu laiku</w:t>
      </w:r>
      <w:r>
        <w:rPr>
          <w:sz w:val="20"/>
          <w:szCs w:val="20"/>
        </w:rPr>
        <w:t>.</w:t>
      </w:r>
    </w:p>
    <w:p w:rsidR="001A4F5E" w:rsidRPr="001A4F5E" w:rsidRDefault="001A4F5E" w:rsidP="001A4F5E">
      <w:pPr>
        <w:ind w:firstLine="709"/>
        <w:jc w:val="both"/>
        <w:rPr>
          <w:sz w:val="16"/>
          <w:szCs w:val="16"/>
        </w:rPr>
      </w:pPr>
    </w:p>
    <w:p w:rsidR="00FB6126" w:rsidRDefault="001A4F5E" w:rsidP="001A4F5E">
      <w:pPr>
        <w:ind w:firstLine="709"/>
        <w:jc w:val="both"/>
      </w:pPr>
      <w:r w:rsidRPr="001A4F5E">
        <w:t xml:space="preserve">7.3. </w:t>
      </w:r>
      <w:r w:rsidR="00A45F0F">
        <w:t>Mokiniams skiriamos a</w:t>
      </w:r>
      <w:r w:rsidRPr="001A4F5E">
        <w:t>tostogos: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98"/>
      </w:tblGrid>
      <w:tr w:rsidR="001A4F5E" w:rsidRPr="001A5E8A" w:rsidTr="00D94434">
        <w:trPr>
          <w:trHeight w:val="255"/>
        </w:trPr>
        <w:tc>
          <w:tcPr>
            <w:tcW w:w="3828" w:type="dxa"/>
          </w:tcPr>
          <w:p w:rsidR="001A4F5E" w:rsidRPr="001A4F5E" w:rsidRDefault="001A4F5E" w:rsidP="00D94434">
            <w:r w:rsidRPr="001A4F5E">
              <w:t xml:space="preserve">Rudens </w:t>
            </w:r>
          </w:p>
        </w:tc>
        <w:tc>
          <w:tcPr>
            <w:tcW w:w="5698" w:type="dxa"/>
          </w:tcPr>
          <w:p w:rsidR="001A4F5E" w:rsidRPr="001A5E8A" w:rsidRDefault="001A4F5E" w:rsidP="00D94434">
            <w:pPr>
              <w:jc w:val="center"/>
              <w:rPr>
                <w:i/>
              </w:rPr>
            </w:pPr>
            <w:r>
              <w:t>2018-</w:t>
            </w:r>
            <w:r w:rsidRPr="001A5E8A">
              <w:t>10-</w:t>
            </w:r>
            <w:r>
              <w:t xml:space="preserve">29 </w:t>
            </w:r>
            <w:r w:rsidRPr="001A5E8A">
              <w:t>–</w:t>
            </w:r>
            <w:r>
              <w:t xml:space="preserve"> 2018-11</w:t>
            </w:r>
            <w:r w:rsidRPr="001A5E8A">
              <w:t>-</w:t>
            </w:r>
            <w:r>
              <w:t>02</w:t>
            </w:r>
          </w:p>
        </w:tc>
      </w:tr>
      <w:tr w:rsidR="001A4F5E" w:rsidRPr="001A5E8A" w:rsidTr="00D94434">
        <w:tc>
          <w:tcPr>
            <w:tcW w:w="3828" w:type="dxa"/>
          </w:tcPr>
          <w:p w:rsidR="001A4F5E" w:rsidRPr="001A4F5E" w:rsidRDefault="001A4F5E" w:rsidP="00D94434">
            <w:r w:rsidRPr="001A4F5E">
              <w:t>Žiemos (Kalėdų)</w:t>
            </w:r>
          </w:p>
        </w:tc>
        <w:tc>
          <w:tcPr>
            <w:tcW w:w="5698" w:type="dxa"/>
            <w:tcBorders>
              <w:bottom w:val="nil"/>
            </w:tcBorders>
            <w:vAlign w:val="center"/>
          </w:tcPr>
          <w:p w:rsidR="001A4F5E" w:rsidRPr="001A5E8A" w:rsidRDefault="001A4F5E" w:rsidP="00D94434">
            <w:pPr>
              <w:jc w:val="center"/>
            </w:pPr>
            <w:r>
              <w:t>2018-</w:t>
            </w:r>
            <w:r w:rsidRPr="001A5E8A">
              <w:t>12-2</w:t>
            </w:r>
            <w:r>
              <w:t xml:space="preserve">7 </w:t>
            </w:r>
            <w:r w:rsidRPr="001A5E8A">
              <w:t>–</w:t>
            </w:r>
            <w:r>
              <w:t xml:space="preserve"> 2019-</w:t>
            </w:r>
            <w:r w:rsidRPr="001A5E8A">
              <w:t>01-0</w:t>
            </w:r>
            <w:r>
              <w:t>2</w:t>
            </w:r>
          </w:p>
        </w:tc>
      </w:tr>
      <w:tr w:rsidR="001A4F5E" w:rsidRPr="001A5E8A" w:rsidTr="00D94434">
        <w:trPr>
          <w:trHeight w:val="235"/>
        </w:trPr>
        <w:tc>
          <w:tcPr>
            <w:tcW w:w="3828" w:type="dxa"/>
          </w:tcPr>
          <w:p w:rsidR="001A4F5E" w:rsidRPr="001A4F5E" w:rsidRDefault="001A4F5E" w:rsidP="00D94434">
            <w:r w:rsidRPr="001A4F5E">
              <w:t>Žiemos</w:t>
            </w:r>
          </w:p>
        </w:tc>
        <w:tc>
          <w:tcPr>
            <w:tcW w:w="5698" w:type="dxa"/>
            <w:vAlign w:val="center"/>
          </w:tcPr>
          <w:p w:rsidR="001A4F5E" w:rsidRPr="001A5E8A" w:rsidRDefault="001A4F5E" w:rsidP="00D94434">
            <w:pPr>
              <w:jc w:val="center"/>
            </w:pPr>
            <w:r>
              <w:t>2019-02-18 – 2019-02-22</w:t>
            </w:r>
          </w:p>
        </w:tc>
      </w:tr>
      <w:tr w:rsidR="001A4F5E" w:rsidRPr="001A5E8A" w:rsidTr="00D94434">
        <w:trPr>
          <w:trHeight w:val="413"/>
        </w:trPr>
        <w:tc>
          <w:tcPr>
            <w:tcW w:w="3828" w:type="dxa"/>
          </w:tcPr>
          <w:p w:rsidR="001A4F5E" w:rsidRPr="001A4F5E" w:rsidRDefault="001A4F5E" w:rsidP="00D94434">
            <w:r w:rsidRPr="001A4F5E">
              <w:t>Pavasario (Velykų)</w:t>
            </w:r>
          </w:p>
        </w:tc>
        <w:tc>
          <w:tcPr>
            <w:tcW w:w="5698" w:type="dxa"/>
            <w:vAlign w:val="center"/>
          </w:tcPr>
          <w:p w:rsidR="001A4F5E" w:rsidRPr="001A5E8A" w:rsidRDefault="001A4F5E" w:rsidP="00D94434">
            <w:pPr>
              <w:jc w:val="center"/>
              <w:rPr>
                <w:color w:val="000000"/>
              </w:rPr>
            </w:pPr>
            <w:r>
              <w:t>2019-</w:t>
            </w:r>
            <w:r w:rsidRPr="001A5E8A">
              <w:t>0</w:t>
            </w:r>
            <w:r>
              <w:t>4</w:t>
            </w:r>
            <w:r w:rsidRPr="001A5E8A">
              <w:t>-</w:t>
            </w:r>
            <w:r>
              <w:t xml:space="preserve">23 </w:t>
            </w:r>
            <w:r w:rsidRPr="001A5E8A">
              <w:t>–</w:t>
            </w:r>
            <w:r>
              <w:t xml:space="preserve"> 2019-</w:t>
            </w:r>
            <w:r w:rsidRPr="001A5E8A">
              <w:t>0</w:t>
            </w:r>
            <w:r>
              <w:t>4</w:t>
            </w:r>
            <w:r w:rsidRPr="001A5E8A">
              <w:t>-</w:t>
            </w:r>
            <w:r>
              <w:t>26</w:t>
            </w:r>
          </w:p>
        </w:tc>
      </w:tr>
      <w:tr w:rsidR="001A4F5E" w:rsidRPr="001A5E8A" w:rsidTr="00D94434">
        <w:trPr>
          <w:trHeight w:val="146"/>
        </w:trPr>
        <w:tc>
          <w:tcPr>
            <w:tcW w:w="3828" w:type="dxa"/>
            <w:vAlign w:val="center"/>
          </w:tcPr>
          <w:p w:rsidR="001A4F5E" w:rsidRPr="001A4F5E" w:rsidRDefault="001A4F5E" w:rsidP="00D94434">
            <w:r w:rsidRPr="001A4F5E">
              <w:t>Vasaros</w:t>
            </w:r>
          </w:p>
        </w:tc>
        <w:tc>
          <w:tcPr>
            <w:tcW w:w="5698" w:type="dxa"/>
          </w:tcPr>
          <w:p w:rsidR="001A4F5E" w:rsidRDefault="001A4F5E" w:rsidP="00D94434">
            <w:r>
              <w:t>1 – 4 klasės      2019-</w:t>
            </w:r>
            <w:r w:rsidRPr="001A5E8A">
              <w:t>0</w:t>
            </w:r>
            <w:r>
              <w:t>6</w:t>
            </w:r>
            <w:r w:rsidRPr="001A5E8A">
              <w:t>-</w:t>
            </w:r>
            <w:r>
              <w:t>10</w:t>
            </w:r>
            <w:r w:rsidRPr="001A5E8A">
              <w:t xml:space="preserve"> –</w:t>
            </w:r>
            <w:r>
              <w:t xml:space="preserve"> 2019-</w:t>
            </w:r>
            <w:r w:rsidRPr="001A5E8A">
              <w:t xml:space="preserve"> 08-31</w:t>
            </w:r>
          </w:p>
          <w:p w:rsidR="001A4F5E" w:rsidRPr="001A5E8A" w:rsidRDefault="001A4F5E" w:rsidP="00D94434">
            <w:r>
              <w:t>5 – 10 klasės     2019-06-25-  2019-08-31</w:t>
            </w:r>
          </w:p>
        </w:tc>
      </w:tr>
    </w:tbl>
    <w:p w:rsidR="001A4F5E" w:rsidRPr="001A4F5E" w:rsidRDefault="001A4F5E" w:rsidP="001A4F5E">
      <w:pPr>
        <w:ind w:firstLine="709"/>
        <w:jc w:val="both"/>
        <w:rPr>
          <w:sz w:val="16"/>
          <w:szCs w:val="16"/>
        </w:rPr>
      </w:pPr>
    </w:p>
    <w:p w:rsidR="00217275" w:rsidRDefault="00222DB7" w:rsidP="002730E4">
      <w:pPr>
        <w:spacing w:after="20"/>
        <w:ind w:firstLine="709"/>
        <w:jc w:val="both"/>
      </w:pPr>
      <w:r>
        <w:t>8</w:t>
      </w:r>
      <w:r w:rsidR="00A72641" w:rsidRPr="00A72641">
        <w:t xml:space="preserve">. </w:t>
      </w:r>
      <w:r w:rsidR="00A45F0F">
        <w:t>M</w:t>
      </w:r>
      <w:r w:rsidR="00A45F0F" w:rsidRPr="009027F9">
        <w:t>okyklos tarybos 201</w:t>
      </w:r>
      <w:r w:rsidR="00A45F0F">
        <w:t>8</w:t>
      </w:r>
      <w:r w:rsidR="00A45F0F" w:rsidRPr="009027F9">
        <w:t xml:space="preserve"> </w:t>
      </w:r>
      <w:proofErr w:type="spellStart"/>
      <w:r w:rsidR="00A45F0F" w:rsidRPr="009027F9">
        <w:t>m</w:t>
      </w:r>
      <w:proofErr w:type="spellEnd"/>
      <w:r w:rsidR="00A45F0F" w:rsidRPr="009027F9">
        <w:t>. birželio 1</w:t>
      </w:r>
      <w:r w:rsidR="00A45F0F">
        <w:t>8</w:t>
      </w:r>
      <w:r w:rsidR="00A45F0F" w:rsidRPr="009027F9">
        <w:t xml:space="preserve"> </w:t>
      </w:r>
      <w:proofErr w:type="spellStart"/>
      <w:r w:rsidR="00A45F0F" w:rsidRPr="009027F9">
        <w:t>d</w:t>
      </w:r>
      <w:proofErr w:type="spellEnd"/>
      <w:r w:rsidR="00A45F0F" w:rsidRPr="009027F9">
        <w:t xml:space="preserve">. </w:t>
      </w:r>
      <w:r w:rsidR="00A45F0F">
        <w:t xml:space="preserve">posėdžio </w:t>
      </w:r>
      <w:r w:rsidR="00A45F0F" w:rsidRPr="009027F9">
        <w:t xml:space="preserve">protokolo </w:t>
      </w:r>
      <w:proofErr w:type="spellStart"/>
      <w:r w:rsidR="00A45F0F" w:rsidRPr="009027F9">
        <w:t>Nr</w:t>
      </w:r>
      <w:proofErr w:type="spellEnd"/>
      <w:r w:rsidR="00A45F0F" w:rsidRPr="009027F9">
        <w:t>. V3-0</w:t>
      </w:r>
      <w:r w:rsidR="007E2955">
        <w:t>4</w:t>
      </w:r>
      <w:r w:rsidR="00A45F0F" w:rsidRPr="00DD4029">
        <w:rPr>
          <w:color w:val="FF0000"/>
        </w:rPr>
        <w:t xml:space="preserve"> </w:t>
      </w:r>
      <w:r w:rsidR="00A45F0F">
        <w:t>nutarimu</w:t>
      </w:r>
      <w:r w:rsidR="00A45F0F" w:rsidRPr="00A72641">
        <w:t xml:space="preserve"> </w:t>
      </w:r>
      <w:r w:rsidR="00A45F0F">
        <w:t>ugdymo procesas, įgyvendinant pradinio ugdymo programą, skirstomas pusmečiais</w:t>
      </w:r>
      <w:r w:rsidR="002B08B1">
        <w:t>,</w:t>
      </w:r>
      <w:r w:rsidR="00A45F0F">
        <w:t xml:space="preserve"> </w:t>
      </w:r>
      <w:r w:rsidR="002B08B1">
        <w:t>o u</w:t>
      </w:r>
      <w:r w:rsidR="00217275" w:rsidRPr="00A72641">
        <w:t>gdymo procesas, įgyvendinant pagrindinio ugdymo programą, skirstomas trimestrais</w:t>
      </w:r>
      <w:r w:rsidR="00E4061F">
        <w:t>, kurių trukmė paskirstyta tolygiai ugdymo procese per mokslo metus.</w:t>
      </w:r>
      <w:r w:rsidR="00935A51" w:rsidRPr="00A72641">
        <w:t xml:space="preserve"> </w:t>
      </w:r>
      <w:r w:rsidR="00A45F0F">
        <w:t>T</w:t>
      </w:r>
      <w:r w:rsidR="004D2A95">
        <w:t>echnologijų dalyko 5 klasėje, 6 klasėje, 7 klasėje, 8 klasėje, dailės dalyko 8 klasėje, informacinių technologijų dalyko 7 klasėje ir 8 klasėje, žmogaus saug</w:t>
      </w:r>
      <w:r w:rsidR="00A72641">
        <w:t>os</w:t>
      </w:r>
      <w:r w:rsidR="004D2A95">
        <w:t xml:space="preserve"> 7 klasėje ir 8 klasėje </w:t>
      </w:r>
      <w:r w:rsidR="002C74D8">
        <w:t>ugdymas organizuojamas pagal pusmečių datas</w:t>
      </w:r>
      <w:r w:rsidR="003D6087">
        <w:t xml:space="preserve">. </w:t>
      </w:r>
      <w:r w:rsidR="004B3A6E">
        <w:t>Nustatoma tokia pusmečių trukmė: pirmas pusmetis 201</w:t>
      </w:r>
      <w:r>
        <w:t>8</w:t>
      </w:r>
      <w:r w:rsidR="004B3A6E">
        <w:t xml:space="preserve"> </w:t>
      </w:r>
      <w:proofErr w:type="spellStart"/>
      <w:r w:rsidR="004B3A6E">
        <w:t>m</w:t>
      </w:r>
      <w:proofErr w:type="spellEnd"/>
      <w:r w:rsidR="004B3A6E">
        <w:t>. rugsėjo 1 d. – 201</w:t>
      </w:r>
      <w:r>
        <w:t>9</w:t>
      </w:r>
      <w:r w:rsidR="004B3A6E">
        <w:t xml:space="preserve"> </w:t>
      </w:r>
      <w:proofErr w:type="spellStart"/>
      <w:r w:rsidR="004B3A6E">
        <w:t>m</w:t>
      </w:r>
      <w:proofErr w:type="spellEnd"/>
      <w:r w:rsidR="004B3A6E">
        <w:t>. sausio 2</w:t>
      </w:r>
      <w:r>
        <w:t>8</w:t>
      </w:r>
      <w:r w:rsidR="004B3A6E">
        <w:t xml:space="preserve"> </w:t>
      </w:r>
      <w:proofErr w:type="spellStart"/>
      <w:r w:rsidR="004B3A6E">
        <w:t>d</w:t>
      </w:r>
      <w:proofErr w:type="spellEnd"/>
      <w:r w:rsidR="004B3A6E">
        <w:t>. (9</w:t>
      </w:r>
      <w:r>
        <w:t>3</w:t>
      </w:r>
      <w:r w:rsidR="004B3A6E">
        <w:t xml:space="preserve"> ugdymo dien</w:t>
      </w:r>
      <w:r>
        <w:t>os</w:t>
      </w:r>
      <w:r w:rsidR="004B3A6E">
        <w:t>), antras pusmetis 201</w:t>
      </w:r>
      <w:r>
        <w:t>9</w:t>
      </w:r>
      <w:r w:rsidR="004B3A6E">
        <w:t xml:space="preserve"> </w:t>
      </w:r>
      <w:proofErr w:type="spellStart"/>
      <w:r w:rsidR="004B3A6E">
        <w:t>m</w:t>
      </w:r>
      <w:proofErr w:type="spellEnd"/>
      <w:r w:rsidR="004B3A6E">
        <w:t>. sausio 2</w:t>
      </w:r>
      <w:r>
        <w:t>9</w:t>
      </w:r>
      <w:r w:rsidR="004B3A6E">
        <w:t xml:space="preserve"> </w:t>
      </w:r>
      <w:proofErr w:type="spellStart"/>
      <w:r w:rsidR="004B3A6E">
        <w:t>d</w:t>
      </w:r>
      <w:proofErr w:type="spellEnd"/>
      <w:r w:rsidR="004B3A6E">
        <w:t>. – 201</w:t>
      </w:r>
      <w:r>
        <w:t>9</w:t>
      </w:r>
      <w:r w:rsidR="004B3A6E">
        <w:t xml:space="preserve"> </w:t>
      </w:r>
      <w:proofErr w:type="spellStart"/>
      <w:r w:rsidR="004B3A6E">
        <w:t>m</w:t>
      </w:r>
      <w:proofErr w:type="spellEnd"/>
      <w:r w:rsidR="004B3A6E">
        <w:t xml:space="preserve">. birželio </w:t>
      </w:r>
      <w:r>
        <w:t>21</w:t>
      </w:r>
      <w:r w:rsidR="004B3A6E">
        <w:t xml:space="preserve"> </w:t>
      </w:r>
      <w:proofErr w:type="spellStart"/>
      <w:r w:rsidR="004B3A6E">
        <w:t>d</w:t>
      </w:r>
      <w:proofErr w:type="spellEnd"/>
      <w:r w:rsidR="004B3A6E">
        <w:t>. (9</w:t>
      </w:r>
      <w:r>
        <w:t>2</w:t>
      </w:r>
      <w:r w:rsidR="004B3A6E">
        <w:t xml:space="preserve"> ugdymo dien</w:t>
      </w:r>
      <w:r>
        <w:t>os</w:t>
      </w:r>
      <w:r w:rsidR="004B3A6E">
        <w:t xml:space="preserve">). </w:t>
      </w:r>
      <w:r w:rsidR="00A72641">
        <w:t>Šių dalykų įvertinimai v</w:t>
      </w:r>
      <w:r w:rsidR="002C74D8">
        <w:t xml:space="preserve">edami </w:t>
      </w:r>
      <w:r w:rsidR="00BD16B0">
        <w:t>dviejų</w:t>
      </w:r>
      <w:r w:rsidR="002C74D8">
        <w:t xml:space="preserve"> trimestrų</w:t>
      </w:r>
      <w:r w:rsidR="003D6087">
        <w:t>, tų trimestrų, kurie įeina į pusmečių datas,</w:t>
      </w:r>
      <w:r w:rsidR="002C74D8">
        <w:t xml:space="preserve"> ir metinis</w:t>
      </w:r>
      <w:r w:rsidR="003D6087">
        <w:t>, visų gautų pažymių vidurkis.</w:t>
      </w:r>
    </w:p>
    <w:p w:rsidR="00E4061F" w:rsidRDefault="00BD16B0" w:rsidP="00E4061F">
      <w:pPr>
        <w:spacing w:after="20"/>
        <w:ind w:firstLine="709"/>
        <w:jc w:val="both"/>
      </w:pPr>
      <w:r>
        <w:t>9</w:t>
      </w:r>
      <w:r w:rsidR="00217275" w:rsidRPr="00865C5D">
        <w:t>.</w:t>
      </w:r>
      <w:r w:rsidR="000426F8">
        <w:t xml:space="preserve"> </w:t>
      </w:r>
      <w:r w:rsidR="000B0CCD">
        <w:t>Mokslo metų pradžia ir v</w:t>
      </w:r>
      <w:r w:rsidR="004B3A6E">
        <w:t xml:space="preserve">asaros atostogų pradžia suderinta su </w:t>
      </w:r>
      <w:r w:rsidR="00722A72">
        <w:t>M</w:t>
      </w:r>
      <w:r w:rsidR="004B3A6E" w:rsidRPr="00B03609">
        <w:t>okyklos taryba</w:t>
      </w:r>
      <w:r w:rsidR="004B3A6E">
        <w:rPr>
          <w:color w:val="FF0000"/>
        </w:rPr>
        <w:t xml:space="preserve"> </w:t>
      </w:r>
      <w:r w:rsidR="004B3A6E" w:rsidRPr="00B03609">
        <w:t>(</w:t>
      </w:r>
      <w:r w:rsidR="00722A72">
        <w:t>M</w:t>
      </w:r>
      <w:r w:rsidR="004B3A6E" w:rsidRPr="009027F9">
        <w:t>okyklos tarybos 201</w:t>
      </w:r>
      <w:r w:rsidR="00E4375F">
        <w:t>8</w:t>
      </w:r>
      <w:r w:rsidR="004B3A6E" w:rsidRPr="009027F9">
        <w:t xml:space="preserve"> </w:t>
      </w:r>
      <w:proofErr w:type="spellStart"/>
      <w:r w:rsidR="004B3A6E" w:rsidRPr="009027F9">
        <w:t>m</w:t>
      </w:r>
      <w:proofErr w:type="spellEnd"/>
      <w:r w:rsidR="004B3A6E" w:rsidRPr="009027F9">
        <w:t>. birželio 1</w:t>
      </w:r>
      <w:r w:rsidR="00E4375F">
        <w:t>8</w:t>
      </w:r>
      <w:r w:rsidR="004B3A6E" w:rsidRPr="009027F9">
        <w:t xml:space="preserve"> </w:t>
      </w:r>
      <w:proofErr w:type="spellStart"/>
      <w:r w:rsidR="004B3A6E" w:rsidRPr="009027F9">
        <w:t>d</w:t>
      </w:r>
      <w:proofErr w:type="spellEnd"/>
      <w:r w:rsidR="004B3A6E" w:rsidRPr="009027F9">
        <w:t xml:space="preserve">. </w:t>
      </w:r>
      <w:r w:rsidR="00E4375F">
        <w:t xml:space="preserve">posėdžio </w:t>
      </w:r>
      <w:r w:rsidR="004B3A6E" w:rsidRPr="009027F9">
        <w:t xml:space="preserve">protokolo </w:t>
      </w:r>
      <w:proofErr w:type="spellStart"/>
      <w:r w:rsidR="004B3A6E" w:rsidRPr="009027F9">
        <w:t>Nr</w:t>
      </w:r>
      <w:proofErr w:type="spellEnd"/>
      <w:r w:rsidR="004B3A6E" w:rsidRPr="009027F9">
        <w:t>. V3-0</w:t>
      </w:r>
      <w:r w:rsidR="007E2955">
        <w:t>4</w:t>
      </w:r>
      <w:r w:rsidR="004B3A6E" w:rsidRPr="00DD4029">
        <w:rPr>
          <w:color w:val="FF0000"/>
        </w:rPr>
        <w:t xml:space="preserve"> </w:t>
      </w:r>
      <w:r w:rsidR="004B3A6E">
        <w:t>nutarimu)</w:t>
      </w:r>
      <w:r w:rsidR="004B3A6E" w:rsidRPr="00B03609">
        <w:t>.</w:t>
      </w:r>
    </w:p>
    <w:p w:rsidR="00E4061F" w:rsidRDefault="002B08B1" w:rsidP="00E4061F">
      <w:pPr>
        <w:spacing w:after="20"/>
        <w:ind w:firstLine="709"/>
        <w:jc w:val="both"/>
      </w:pPr>
      <w:r>
        <w:t>10</w:t>
      </w:r>
      <w:r w:rsidR="00E4061F">
        <w:t>. Sprendimai dėl 201</w:t>
      </w:r>
      <w:r w:rsidR="00E4375F">
        <w:t>8</w:t>
      </w:r>
      <w:r w:rsidR="00E4061F">
        <w:t>-201</w:t>
      </w:r>
      <w:r w:rsidR="00E4375F">
        <w:t>9</w:t>
      </w:r>
      <w:r w:rsidR="00E4061F">
        <w:t xml:space="preserve"> mokslo metais 1</w:t>
      </w:r>
      <w:r w:rsidR="00E4375F">
        <w:t>5</w:t>
      </w:r>
      <w:r w:rsidR="00E4061F">
        <w:t xml:space="preserve"> ugdymo dienų organizavimo:</w:t>
      </w:r>
    </w:p>
    <w:p w:rsidR="00E4061F" w:rsidRDefault="00E4061F" w:rsidP="00E4061F">
      <w:pPr>
        <w:tabs>
          <w:tab w:val="left" w:pos="720"/>
        </w:tabs>
        <w:jc w:val="both"/>
      </w:pPr>
      <w:r>
        <w:tab/>
      </w:r>
      <w:r w:rsidR="002B08B1">
        <w:t>10</w:t>
      </w:r>
      <w:r>
        <w:t xml:space="preserve">.1. mokykla priėmė sprendimą dėl </w:t>
      </w:r>
      <w:r w:rsidR="00E4375F">
        <w:t>10</w:t>
      </w:r>
      <w:r>
        <w:t xml:space="preserve"> ugdymo dienų organizavimo per mokslo metus. </w:t>
      </w:r>
      <w:r w:rsidR="004B3A6E">
        <w:t>Mokytojų tarybos 201</w:t>
      </w:r>
      <w:r w:rsidR="00E4375F">
        <w:t>8</w:t>
      </w:r>
      <w:r w:rsidR="004B3A6E">
        <w:t xml:space="preserve"> </w:t>
      </w:r>
      <w:proofErr w:type="spellStart"/>
      <w:r w:rsidR="004B3A6E">
        <w:t>m</w:t>
      </w:r>
      <w:proofErr w:type="spellEnd"/>
      <w:r w:rsidR="004B3A6E">
        <w:t xml:space="preserve">. birželio 14 d. </w:t>
      </w:r>
      <w:r w:rsidR="00E4375F">
        <w:t xml:space="preserve">posėdžio </w:t>
      </w:r>
      <w:r w:rsidR="004B3A6E">
        <w:t xml:space="preserve">protokolo </w:t>
      </w:r>
      <w:proofErr w:type="spellStart"/>
      <w:r w:rsidR="005B684D">
        <w:t>Nr</w:t>
      </w:r>
      <w:proofErr w:type="spellEnd"/>
      <w:r w:rsidR="005B684D">
        <w:t xml:space="preserve">. </w:t>
      </w:r>
      <w:r w:rsidR="004B3A6E">
        <w:t>V2-0</w:t>
      </w:r>
      <w:r w:rsidR="00E4375F">
        <w:t>5</w:t>
      </w:r>
      <w:r w:rsidR="004B3A6E">
        <w:t xml:space="preserve"> nutarimu</w:t>
      </w:r>
      <w:r>
        <w:t xml:space="preserve"> </w:t>
      </w:r>
      <w:r w:rsidR="00E4375F">
        <w:t>10</w:t>
      </w:r>
      <w:r w:rsidRPr="000F13FD">
        <w:t xml:space="preserve"> ugdymo proceso dien</w:t>
      </w:r>
      <w:r w:rsidR="00E4375F">
        <w:t>ų</w:t>
      </w:r>
      <w:r w:rsidRPr="000F13FD">
        <w:t xml:space="preserve"> per mokslo metus</w:t>
      </w:r>
      <w:r>
        <w:t xml:space="preserve"> skirti šių veiklų organizavimui: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9"/>
      </w:tblGrid>
      <w:tr w:rsidR="00E4061F" w:rsidRPr="002E28FA" w:rsidTr="00ED1543">
        <w:tc>
          <w:tcPr>
            <w:tcW w:w="5670" w:type="dxa"/>
          </w:tcPr>
          <w:p w:rsidR="00E4061F" w:rsidRPr="002E28FA" w:rsidRDefault="00E4061F" w:rsidP="00ED1543">
            <w:pPr>
              <w:tabs>
                <w:tab w:val="left" w:pos="1080"/>
                <w:tab w:val="left" w:pos="1418"/>
              </w:tabs>
              <w:jc w:val="center"/>
            </w:pPr>
            <w:r w:rsidRPr="002E28FA">
              <w:t>Veikla</w:t>
            </w:r>
          </w:p>
        </w:tc>
        <w:tc>
          <w:tcPr>
            <w:tcW w:w="3969" w:type="dxa"/>
          </w:tcPr>
          <w:p w:rsidR="00E4061F" w:rsidRPr="002E28FA" w:rsidRDefault="00E4061F" w:rsidP="00ED1543">
            <w:pPr>
              <w:tabs>
                <w:tab w:val="left" w:pos="1080"/>
                <w:tab w:val="left" w:pos="1418"/>
              </w:tabs>
              <w:jc w:val="center"/>
            </w:pPr>
            <w:r>
              <w:t>Numatomas</w:t>
            </w:r>
            <w:r w:rsidRPr="002E28FA">
              <w:t xml:space="preserve"> vykdymo laikas</w:t>
            </w:r>
          </w:p>
        </w:tc>
      </w:tr>
      <w:tr w:rsidR="00E4061F" w:rsidRPr="002E28FA" w:rsidTr="00ED1543">
        <w:tc>
          <w:tcPr>
            <w:tcW w:w="5670" w:type="dxa"/>
          </w:tcPr>
          <w:p w:rsidR="00E4061F" w:rsidRPr="002E28FA" w:rsidRDefault="00E4061F" w:rsidP="00ED1543">
            <w:pPr>
              <w:tabs>
                <w:tab w:val="left" w:pos="1080"/>
                <w:tab w:val="left" w:pos="1418"/>
              </w:tabs>
              <w:jc w:val="both"/>
            </w:pPr>
            <w:r>
              <w:t>Civilinės – priešgaisrinės saugos pratybų diena.</w:t>
            </w:r>
          </w:p>
        </w:tc>
        <w:tc>
          <w:tcPr>
            <w:tcW w:w="3969" w:type="dxa"/>
          </w:tcPr>
          <w:p w:rsidR="00E4061F" w:rsidRPr="002E28FA" w:rsidRDefault="00E4061F" w:rsidP="008E6256">
            <w:pPr>
              <w:tabs>
                <w:tab w:val="left" w:pos="1080"/>
                <w:tab w:val="left" w:pos="1418"/>
              </w:tabs>
              <w:jc w:val="both"/>
            </w:pPr>
            <w:r>
              <w:t>201</w:t>
            </w:r>
            <w:r w:rsidR="008E6256">
              <w:t>8</w:t>
            </w:r>
            <w:r>
              <w:t xml:space="preserve"> </w:t>
            </w:r>
            <w:proofErr w:type="spellStart"/>
            <w:r>
              <w:t>m</w:t>
            </w:r>
            <w:proofErr w:type="spellEnd"/>
            <w:r>
              <w:t xml:space="preserve">. spalio </w:t>
            </w:r>
            <w:r w:rsidR="008E6256">
              <w:t>25</w:t>
            </w:r>
            <w:r>
              <w:t xml:space="preserve"> </w:t>
            </w:r>
            <w:proofErr w:type="spellStart"/>
            <w:r>
              <w:t>d</w:t>
            </w:r>
            <w:proofErr w:type="spellEnd"/>
            <w:r>
              <w:t>.</w:t>
            </w:r>
          </w:p>
        </w:tc>
      </w:tr>
      <w:tr w:rsidR="0059270C" w:rsidRPr="002E28FA" w:rsidTr="00ED1543">
        <w:tc>
          <w:tcPr>
            <w:tcW w:w="5670" w:type="dxa"/>
          </w:tcPr>
          <w:p w:rsidR="0059270C" w:rsidRPr="002E28FA" w:rsidRDefault="0059270C" w:rsidP="006D2DB1">
            <w:pPr>
              <w:tabs>
                <w:tab w:val="left" w:pos="1080"/>
                <w:tab w:val="left" w:pos="1418"/>
              </w:tabs>
              <w:jc w:val="both"/>
            </w:pPr>
            <w:r>
              <w:t>Integruota n</w:t>
            </w:r>
            <w:r w:rsidRPr="000F13FD">
              <w:t xml:space="preserve">etradicinė </w:t>
            </w:r>
            <w:r>
              <w:t xml:space="preserve">projektų </w:t>
            </w:r>
            <w:r w:rsidRPr="000F13FD">
              <w:t>diena „Kalėdų belaukiant“</w:t>
            </w:r>
            <w:r>
              <w:t>.</w:t>
            </w:r>
          </w:p>
        </w:tc>
        <w:tc>
          <w:tcPr>
            <w:tcW w:w="3969" w:type="dxa"/>
          </w:tcPr>
          <w:p w:rsidR="0059270C" w:rsidRPr="002E28FA" w:rsidRDefault="0059270C" w:rsidP="006D2DB1">
            <w:pPr>
              <w:tabs>
                <w:tab w:val="left" w:pos="1080"/>
                <w:tab w:val="left" w:pos="1418"/>
              </w:tabs>
              <w:jc w:val="both"/>
            </w:pPr>
            <w:r w:rsidRPr="002E28FA">
              <w:t>201</w:t>
            </w:r>
            <w:r>
              <w:t>8</w:t>
            </w:r>
            <w:r w:rsidRPr="002E28FA">
              <w:t xml:space="preserve"> </w:t>
            </w:r>
            <w:proofErr w:type="spellStart"/>
            <w:r w:rsidRPr="002E28FA">
              <w:t>m</w:t>
            </w:r>
            <w:proofErr w:type="spellEnd"/>
            <w:r w:rsidRPr="002E28FA">
              <w:t xml:space="preserve">. </w:t>
            </w:r>
            <w:r>
              <w:t>gruodžio</w:t>
            </w:r>
            <w:r w:rsidRPr="002E28FA">
              <w:t xml:space="preserve"> </w:t>
            </w:r>
            <w:r>
              <w:t>3</w:t>
            </w:r>
            <w:r w:rsidRPr="002E28FA">
              <w:t xml:space="preserve"> </w:t>
            </w:r>
            <w:proofErr w:type="spellStart"/>
            <w:r w:rsidRPr="002E28FA">
              <w:t>d</w:t>
            </w:r>
            <w:proofErr w:type="spellEnd"/>
            <w:r w:rsidRPr="002E28FA">
              <w:t>.</w:t>
            </w:r>
          </w:p>
        </w:tc>
      </w:tr>
      <w:tr w:rsidR="00192D47" w:rsidRPr="002E28FA" w:rsidTr="00ED1543">
        <w:tc>
          <w:tcPr>
            <w:tcW w:w="5670" w:type="dxa"/>
          </w:tcPr>
          <w:p w:rsidR="00192D47" w:rsidRDefault="00192D47" w:rsidP="006D2DB1">
            <w:pPr>
              <w:tabs>
                <w:tab w:val="left" w:pos="1080"/>
                <w:tab w:val="left" w:pos="1418"/>
              </w:tabs>
              <w:jc w:val="both"/>
            </w:pPr>
            <w:r>
              <w:t xml:space="preserve">Amatų - </w:t>
            </w:r>
            <w:proofErr w:type="spellStart"/>
            <w:r>
              <w:t>verslumo</w:t>
            </w:r>
            <w:proofErr w:type="spellEnd"/>
            <w:r>
              <w:t xml:space="preserve"> diena.</w:t>
            </w:r>
          </w:p>
        </w:tc>
        <w:tc>
          <w:tcPr>
            <w:tcW w:w="3969" w:type="dxa"/>
          </w:tcPr>
          <w:p w:rsidR="00192D47" w:rsidRPr="002E28FA" w:rsidRDefault="00192D47" w:rsidP="006D2DB1">
            <w:pPr>
              <w:tabs>
                <w:tab w:val="left" w:pos="1080"/>
                <w:tab w:val="left" w:pos="1418"/>
              </w:tabs>
              <w:jc w:val="both"/>
            </w:pPr>
            <w:r>
              <w:t xml:space="preserve">2019 </w:t>
            </w:r>
            <w:proofErr w:type="spellStart"/>
            <w:r>
              <w:t>m</w:t>
            </w:r>
            <w:proofErr w:type="spellEnd"/>
            <w:r>
              <w:t xml:space="preserve">. sausio 31 </w:t>
            </w:r>
            <w:proofErr w:type="spellStart"/>
            <w:r>
              <w:t>d</w:t>
            </w:r>
            <w:proofErr w:type="spellEnd"/>
            <w:r>
              <w:t>.</w:t>
            </w:r>
          </w:p>
        </w:tc>
      </w:tr>
      <w:tr w:rsidR="00192D47" w:rsidRPr="002E28FA" w:rsidTr="00ED1543">
        <w:tc>
          <w:tcPr>
            <w:tcW w:w="5670" w:type="dxa"/>
          </w:tcPr>
          <w:p w:rsidR="00192D47" w:rsidRDefault="00192D47" w:rsidP="006D2DB1">
            <w:pPr>
              <w:tabs>
                <w:tab w:val="left" w:pos="1080"/>
                <w:tab w:val="left" w:pos="1418"/>
              </w:tabs>
              <w:jc w:val="both"/>
            </w:pPr>
            <w:r>
              <w:t>Sveikatingumo diena.</w:t>
            </w:r>
          </w:p>
        </w:tc>
        <w:tc>
          <w:tcPr>
            <w:tcW w:w="3969" w:type="dxa"/>
          </w:tcPr>
          <w:p w:rsidR="00192D47" w:rsidRPr="002E28FA" w:rsidRDefault="00192D47" w:rsidP="006D2DB1">
            <w:pPr>
              <w:tabs>
                <w:tab w:val="left" w:pos="1080"/>
                <w:tab w:val="left" w:pos="1418"/>
              </w:tabs>
              <w:jc w:val="both"/>
            </w:pPr>
            <w:r>
              <w:t xml:space="preserve">2019 </w:t>
            </w:r>
            <w:proofErr w:type="spellStart"/>
            <w:r>
              <w:t>m</w:t>
            </w:r>
            <w:proofErr w:type="spellEnd"/>
            <w:r>
              <w:t xml:space="preserve">. vasario 27 </w:t>
            </w:r>
            <w:proofErr w:type="spellStart"/>
            <w:r>
              <w:t>d</w:t>
            </w:r>
            <w:proofErr w:type="spellEnd"/>
            <w:r>
              <w:t>.</w:t>
            </w:r>
          </w:p>
        </w:tc>
      </w:tr>
      <w:tr w:rsidR="0059270C" w:rsidRPr="002E28FA" w:rsidTr="00ED1543">
        <w:tc>
          <w:tcPr>
            <w:tcW w:w="5670" w:type="dxa"/>
          </w:tcPr>
          <w:p w:rsidR="0059270C" w:rsidRDefault="0059270C" w:rsidP="006D2DB1">
            <w:pPr>
              <w:tabs>
                <w:tab w:val="left" w:pos="1080"/>
                <w:tab w:val="left" w:pos="1418"/>
              </w:tabs>
              <w:jc w:val="both"/>
            </w:pPr>
            <w:r>
              <w:t>Diena Lietuvai „Gimtojo krašto spalvos“.</w:t>
            </w:r>
          </w:p>
        </w:tc>
        <w:tc>
          <w:tcPr>
            <w:tcW w:w="3969" w:type="dxa"/>
          </w:tcPr>
          <w:p w:rsidR="0059270C" w:rsidRDefault="0059270C" w:rsidP="006D2DB1">
            <w:pPr>
              <w:tabs>
                <w:tab w:val="left" w:pos="1080"/>
                <w:tab w:val="left" w:pos="1418"/>
              </w:tabs>
              <w:jc w:val="both"/>
            </w:pPr>
            <w:r>
              <w:t xml:space="preserve">2019 </w:t>
            </w:r>
            <w:proofErr w:type="spellStart"/>
            <w:r>
              <w:t>m</w:t>
            </w:r>
            <w:proofErr w:type="spellEnd"/>
            <w:r>
              <w:t xml:space="preserve">. kovo 8 </w:t>
            </w:r>
            <w:proofErr w:type="spellStart"/>
            <w:r>
              <w:t>d</w:t>
            </w:r>
            <w:proofErr w:type="spellEnd"/>
            <w:r>
              <w:t>.</w:t>
            </w:r>
          </w:p>
        </w:tc>
      </w:tr>
      <w:tr w:rsidR="0059270C" w:rsidRPr="002E28FA" w:rsidTr="00ED1543">
        <w:tc>
          <w:tcPr>
            <w:tcW w:w="5670" w:type="dxa"/>
          </w:tcPr>
          <w:p w:rsidR="0059270C" w:rsidRPr="002E28FA" w:rsidRDefault="00192D47" w:rsidP="00645A35">
            <w:pPr>
              <w:tabs>
                <w:tab w:val="left" w:pos="1080"/>
                <w:tab w:val="left" w:pos="1418"/>
              </w:tabs>
              <w:jc w:val="both"/>
            </w:pPr>
            <w:r>
              <w:t>Gamtos</w:t>
            </w:r>
            <w:r w:rsidR="00645A35">
              <w:t xml:space="preserve"> mokslų</w:t>
            </w:r>
            <w:r w:rsidR="000864C4">
              <w:t>, s</w:t>
            </w:r>
            <w:r w:rsidR="000864C4">
              <w:t>ocialinių</w:t>
            </w:r>
            <w:r w:rsidR="00645A35">
              <w:t xml:space="preserve"> mokslų, </w:t>
            </w:r>
            <w:r>
              <w:t>matematikos</w:t>
            </w:r>
            <w:r w:rsidR="00645A35">
              <w:t xml:space="preserve"> ir menų </w:t>
            </w:r>
            <w:r>
              <w:t>integruota diena.</w:t>
            </w:r>
          </w:p>
        </w:tc>
        <w:tc>
          <w:tcPr>
            <w:tcW w:w="3969" w:type="dxa"/>
          </w:tcPr>
          <w:p w:rsidR="0059270C" w:rsidRPr="002E28FA" w:rsidRDefault="0059270C" w:rsidP="006D2DB1">
            <w:pPr>
              <w:tabs>
                <w:tab w:val="left" w:pos="1080"/>
                <w:tab w:val="left" w:pos="1418"/>
              </w:tabs>
              <w:jc w:val="both"/>
            </w:pPr>
            <w:r>
              <w:t xml:space="preserve">2019 </w:t>
            </w:r>
            <w:proofErr w:type="spellStart"/>
            <w:r>
              <w:t>m</w:t>
            </w:r>
            <w:proofErr w:type="spellEnd"/>
            <w:r>
              <w:t>. balandžio 1</w:t>
            </w:r>
            <w:r w:rsidR="00192D47">
              <w:t>0</w:t>
            </w:r>
            <w:r>
              <w:t xml:space="preserve"> </w:t>
            </w:r>
            <w:proofErr w:type="spellStart"/>
            <w:r>
              <w:t>d</w:t>
            </w:r>
            <w:proofErr w:type="spellEnd"/>
            <w:r>
              <w:t>.</w:t>
            </w:r>
          </w:p>
        </w:tc>
      </w:tr>
      <w:tr w:rsidR="0059270C" w:rsidRPr="002E28FA" w:rsidTr="00ED1543">
        <w:tc>
          <w:tcPr>
            <w:tcW w:w="5670" w:type="dxa"/>
          </w:tcPr>
          <w:p w:rsidR="0059270C" w:rsidRDefault="0059270C" w:rsidP="006D2DB1">
            <w:pPr>
              <w:tabs>
                <w:tab w:val="left" w:pos="1080"/>
                <w:tab w:val="left" w:pos="1418"/>
              </w:tabs>
              <w:jc w:val="both"/>
            </w:pPr>
            <w:r>
              <w:t>„Vietovės pažinimas“ – orientacinių varžybų diena.</w:t>
            </w:r>
          </w:p>
        </w:tc>
        <w:tc>
          <w:tcPr>
            <w:tcW w:w="3969" w:type="dxa"/>
          </w:tcPr>
          <w:p w:rsidR="0059270C" w:rsidRDefault="0059270C" w:rsidP="004B706D">
            <w:pPr>
              <w:tabs>
                <w:tab w:val="left" w:pos="1080"/>
                <w:tab w:val="left" w:pos="1418"/>
              </w:tabs>
              <w:jc w:val="both"/>
            </w:pPr>
            <w:r>
              <w:t xml:space="preserve">2019 </w:t>
            </w:r>
            <w:proofErr w:type="spellStart"/>
            <w:r>
              <w:t>m</w:t>
            </w:r>
            <w:proofErr w:type="spellEnd"/>
            <w:r>
              <w:t xml:space="preserve">. gegužės </w:t>
            </w:r>
            <w:r w:rsidR="004B706D">
              <w:t>6</w:t>
            </w:r>
            <w:r>
              <w:t xml:space="preserve"> </w:t>
            </w:r>
            <w:proofErr w:type="spellStart"/>
            <w:r>
              <w:t>d</w:t>
            </w:r>
            <w:proofErr w:type="spellEnd"/>
            <w:r>
              <w:t>.</w:t>
            </w:r>
          </w:p>
        </w:tc>
      </w:tr>
      <w:tr w:rsidR="0059270C" w:rsidRPr="002E28FA" w:rsidTr="00ED1543">
        <w:tc>
          <w:tcPr>
            <w:tcW w:w="5670" w:type="dxa"/>
          </w:tcPr>
          <w:p w:rsidR="0059270C" w:rsidRDefault="0059270C" w:rsidP="006D2DB1">
            <w:pPr>
              <w:tabs>
                <w:tab w:val="left" w:pos="1080"/>
                <w:tab w:val="left" w:pos="1418"/>
              </w:tabs>
              <w:jc w:val="both"/>
            </w:pPr>
            <w:r>
              <w:t>Aplinkos apsaugos diena.</w:t>
            </w:r>
          </w:p>
        </w:tc>
        <w:tc>
          <w:tcPr>
            <w:tcW w:w="3969" w:type="dxa"/>
          </w:tcPr>
          <w:p w:rsidR="0059270C" w:rsidRDefault="0059270C" w:rsidP="006D2DB1">
            <w:pPr>
              <w:tabs>
                <w:tab w:val="left" w:pos="1080"/>
                <w:tab w:val="left" w:pos="1418"/>
              </w:tabs>
              <w:jc w:val="both"/>
            </w:pPr>
            <w:r>
              <w:t xml:space="preserve">2019 </w:t>
            </w:r>
            <w:proofErr w:type="spellStart"/>
            <w:r>
              <w:t>m</w:t>
            </w:r>
            <w:proofErr w:type="spellEnd"/>
            <w:r>
              <w:t xml:space="preserve">. birželio 5 </w:t>
            </w:r>
            <w:proofErr w:type="spellStart"/>
            <w:r>
              <w:t>d</w:t>
            </w:r>
            <w:proofErr w:type="spellEnd"/>
            <w:r>
              <w:t>.</w:t>
            </w:r>
          </w:p>
        </w:tc>
      </w:tr>
      <w:tr w:rsidR="0059270C" w:rsidRPr="002E28FA" w:rsidTr="00ED1543">
        <w:tc>
          <w:tcPr>
            <w:tcW w:w="5670" w:type="dxa"/>
          </w:tcPr>
          <w:p w:rsidR="0059270C" w:rsidRDefault="00645A35" w:rsidP="006D2DB1">
            <w:pPr>
              <w:tabs>
                <w:tab w:val="left" w:pos="1080"/>
                <w:tab w:val="left" w:pos="1418"/>
              </w:tabs>
              <w:jc w:val="both"/>
            </w:pPr>
            <w:r>
              <w:t>Sveikatingumo diena.</w:t>
            </w:r>
          </w:p>
        </w:tc>
        <w:tc>
          <w:tcPr>
            <w:tcW w:w="3969" w:type="dxa"/>
          </w:tcPr>
          <w:p w:rsidR="0059270C" w:rsidRDefault="000864C4" w:rsidP="00645A35">
            <w:pPr>
              <w:tabs>
                <w:tab w:val="left" w:pos="1080"/>
                <w:tab w:val="left" w:pos="1418"/>
              </w:tabs>
              <w:jc w:val="both"/>
            </w:pPr>
            <w:r>
              <w:t xml:space="preserve">2019 </w:t>
            </w:r>
            <w:proofErr w:type="spellStart"/>
            <w:r>
              <w:t>m</w:t>
            </w:r>
            <w:proofErr w:type="spellEnd"/>
            <w:r>
              <w:t>. gegužės 2</w:t>
            </w:r>
            <w:r w:rsidR="00645A35">
              <w:t>4</w:t>
            </w:r>
            <w:r>
              <w:t xml:space="preserve"> </w:t>
            </w:r>
            <w:proofErr w:type="spellStart"/>
            <w:r>
              <w:t>d</w:t>
            </w:r>
            <w:proofErr w:type="spellEnd"/>
            <w:r>
              <w:t>.</w:t>
            </w:r>
          </w:p>
        </w:tc>
      </w:tr>
      <w:tr w:rsidR="0059270C" w:rsidRPr="002E28FA" w:rsidTr="00ED1543">
        <w:tc>
          <w:tcPr>
            <w:tcW w:w="5670" w:type="dxa"/>
          </w:tcPr>
          <w:p w:rsidR="0059270C" w:rsidRPr="002E28FA" w:rsidRDefault="0059270C" w:rsidP="006D2DB1">
            <w:pPr>
              <w:tabs>
                <w:tab w:val="left" w:pos="1080"/>
                <w:tab w:val="left" w:pos="1418"/>
              </w:tabs>
              <w:jc w:val="both"/>
            </w:pPr>
            <w:r>
              <w:t>Integruota lietuvių kalbos, meninio ugdymo diena „Sveika, vasara“.</w:t>
            </w:r>
          </w:p>
        </w:tc>
        <w:tc>
          <w:tcPr>
            <w:tcW w:w="3969" w:type="dxa"/>
          </w:tcPr>
          <w:p w:rsidR="0059270C" w:rsidRDefault="0059270C" w:rsidP="006D2DB1">
            <w:pPr>
              <w:tabs>
                <w:tab w:val="left" w:pos="1080"/>
                <w:tab w:val="left" w:pos="1418"/>
              </w:tabs>
              <w:jc w:val="both"/>
            </w:pPr>
            <w:r>
              <w:t xml:space="preserve">2019 </w:t>
            </w:r>
            <w:proofErr w:type="spellStart"/>
            <w:r>
              <w:t>m</w:t>
            </w:r>
            <w:proofErr w:type="spellEnd"/>
            <w:r>
              <w:t xml:space="preserve">. birželio 21 </w:t>
            </w:r>
            <w:proofErr w:type="spellStart"/>
            <w:r>
              <w:t>d</w:t>
            </w:r>
            <w:proofErr w:type="spellEnd"/>
            <w:r>
              <w:t>. (5-10 klasės)</w:t>
            </w:r>
          </w:p>
          <w:p w:rsidR="0059270C" w:rsidRPr="002E28FA" w:rsidRDefault="0059270C" w:rsidP="006D2DB1">
            <w:pPr>
              <w:tabs>
                <w:tab w:val="left" w:pos="1080"/>
                <w:tab w:val="left" w:pos="1418"/>
              </w:tabs>
              <w:jc w:val="both"/>
            </w:pPr>
            <w:r>
              <w:t xml:space="preserve">2019 </w:t>
            </w:r>
            <w:proofErr w:type="spellStart"/>
            <w:r>
              <w:t>m</w:t>
            </w:r>
            <w:proofErr w:type="spellEnd"/>
            <w:r>
              <w:t xml:space="preserve">. birželio 7 </w:t>
            </w:r>
            <w:proofErr w:type="spellStart"/>
            <w:r>
              <w:t>d</w:t>
            </w:r>
            <w:proofErr w:type="spellEnd"/>
            <w:r>
              <w:t>. (1-4 klasės)</w:t>
            </w:r>
          </w:p>
        </w:tc>
      </w:tr>
    </w:tbl>
    <w:p w:rsidR="00E4061F" w:rsidRDefault="00E4061F" w:rsidP="00E4061F">
      <w:pPr>
        <w:tabs>
          <w:tab w:val="left" w:pos="709"/>
          <w:tab w:val="left" w:pos="1080"/>
          <w:tab w:val="left" w:pos="1418"/>
          <w:tab w:val="left" w:pos="1560"/>
        </w:tabs>
        <w:jc w:val="both"/>
        <w:rPr>
          <w:sz w:val="16"/>
          <w:szCs w:val="16"/>
        </w:rPr>
      </w:pPr>
      <w:r>
        <w:lastRenderedPageBreak/>
        <w:tab/>
      </w:r>
      <w:r w:rsidR="002B08B1">
        <w:t>10</w:t>
      </w:r>
      <w:r>
        <w:t xml:space="preserve">.2. </w:t>
      </w:r>
      <w:r w:rsidRPr="00127D42">
        <w:t>penkių ugdymo dienų organizavimas suderintas su Šilutės r</w:t>
      </w:r>
      <w:r w:rsidR="003954A7">
        <w:t>ajono</w:t>
      </w:r>
      <w:r w:rsidRPr="00127D42">
        <w:t xml:space="preserve"> savivaldybės administracijos </w:t>
      </w:r>
      <w:r w:rsidR="00722A72">
        <w:t>Š</w:t>
      </w:r>
      <w:r w:rsidRPr="00127D42">
        <w:t>vietimo skyriumi. Šilutės rajono savivaldybės administracijos švietimo skyriaus vedėjo įsakymu 201</w:t>
      </w:r>
      <w:r w:rsidR="00F20E1D">
        <w:t>8</w:t>
      </w:r>
      <w:r w:rsidRPr="00127D42">
        <w:t xml:space="preserve"> m. </w:t>
      </w:r>
      <w:r w:rsidR="00F20E1D">
        <w:t>birželio</w:t>
      </w:r>
      <w:r w:rsidRPr="00127D42">
        <w:t xml:space="preserve"> </w:t>
      </w:r>
      <w:r w:rsidR="00F20E1D">
        <w:t>29</w:t>
      </w:r>
      <w:r w:rsidRPr="00127D42">
        <w:t xml:space="preserve"> d. Nr. ŠV1-1</w:t>
      </w:r>
      <w:r w:rsidR="00F20E1D">
        <w:t>12</w:t>
      </w:r>
      <w:r w:rsidRPr="00127D42">
        <w:t xml:space="preserve"> ugdymo </w:t>
      </w:r>
      <w:r>
        <w:t>dienas skirti šių veiklų organizavimui:</w:t>
      </w:r>
    </w:p>
    <w:p w:rsidR="007E2955" w:rsidRPr="007E2955" w:rsidRDefault="007E2955" w:rsidP="00E4061F">
      <w:pPr>
        <w:tabs>
          <w:tab w:val="left" w:pos="709"/>
          <w:tab w:val="left" w:pos="1080"/>
          <w:tab w:val="left" w:pos="1418"/>
          <w:tab w:val="left" w:pos="1560"/>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9"/>
      </w:tblGrid>
      <w:tr w:rsidR="00E4061F" w:rsidRPr="002E28FA" w:rsidTr="00ED1543">
        <w:tc>
          <w:tcPr>
            <w:tcW w:w="5670" w:type="dxa"/>
          </w:tcPr>
          <w:p w:rsidR="00E4061F" w:rsidRPr="002E28FA" w:rsidRDefault="00E4061F" w:rsidP="00ED1543">
            <w:pPr>
              <w:tabs>
                <w:tab w:val="left" w:pos="1080"/>
                <w:tab w:val="left" w:pos="1418"/>
              </w:tabs>
              <w:jc w:val="center"/>
            </w:pPr>
            <w:r w:rsidRPr="002E28FA">
              <w:t>Veikla</w:t>
            </w:r>
          </w:p>
        </w:tc>
        <w:tc>
          <w:tcPr>
            <w:tcW w:w="3969" w:type="dxa"/>
          </w:tcPr>
          <w:p w:rsidR="00E4061F" w:rsidRPr="002E28FA" w:rsidRDefault="00E4061F" w:rsidP="00ED1543">
            <w:pPr>
              <w:tabs>
                <w:tab w:val="left" w:pos="1080"/>
                <w:tab w:val="left" w:pos="1418"/>
              </w:tabs>
              <w:jc w:val="center"/>
            </w:pPr>
            <w:r w:rsidRPr="002E28FA">
              <w:t>Rekomenduojamas vykdymo laikas</w:t>
            </w:r>
          </w:p>
        </w:tc>
      </w:tr>
      <w:tr w:rsidR="00E4061F" w:rsidRPr="002E28FA" w:rsidTr="00ED1543">
        <w:tc>
          <w:tcPr>
            <w:tcW w:w="5670" w:type="dxa"/>
          </w:tcPr>
          <w:p w:rsidR="00E4061F" w:rsidRPr="002E28FA" w:rsidRDefault="00E4061F" w:rsidP="00ED1543">
            <w:pPr>
              <w:tabs>
                <w:tab w:val="left" w:pos="1080"/>
                <w:tab w:val="left" w:pos="1418"/>
              </w:tabs>
              <w:jc w:val="both"/>
            </w:pPr>
            <w:r w:rsidRPr="002E28FA">
              <w:t>Planuojamų lūkesčių diena</w:t>
            </w:r>
            <w:r w:rsidR="005B64A2">
              <w:t>, skirta aptarti mokinių, tėvų ir mokytojų lūkesčius, susitarti ir pasidalinti atsakomybėmis.</w:t>
            </w:r>
          </w:p>
        </w:tc>
        <w:tc>
          <w:tcPr>
            <w:tcW w:w="3969" w:type="dxa"/>
          </w:tcPr>
          <w:p w:rsidR="00E4061F" w:rsidRPr="002E28FA" w:rsidRDefault="00E4061F" w:rsidP="008E6256">
            <w:pPr>
              <w:tabs>
                <w:tab w:val="left" w:pos="1080"/>
                <w:tab w:val="left" w:pos="1418"/>
              </w:tabs>
              <w:jc w:val="both"/>
            </w:pPr>
            <w:r w:rsidRPr="002E28FA">
              <w:t>201</w:t>
            </w:r>
            <w:r w:rsidR="008E6256">
              <w:t>8</w:t>
            </w:r>
            <w:r w:rsidRPr="002E28FA">
              <w:t xml:space="preserve"> </w:t>
            </w:r>
            <w:proofErr w:type="spellStart"/>
            <w:r w:rsidRPr="002E28FA">
              <w:t>m</w:t>
            </w:r>
            <w:proofErr w:type="spellEnd"/>
            <w:r w:rsidRPr="002E28FA">
              <w:t xml:space="preserve">. rugsėjo </w:t>
            </w:r>
            <w:r w:rsidR="008E6256">
              <w:t>3</w:t>
            </w:r>
            <w:r w:rsidRPr="002E28FA">
              <w:t xml:space="preserve"> </w:t>
            </w:r>
            <w:proofErr w:type="spellStart"/>
            <w:r w:rsidRPr="002E28FA">
              <w:t>d</w:t>
            </w:r>
            <w:proofErr w:type="spellEnd"/>
            <w:r w:rsidRPr="002E28FA">
              <w:t>.</w:t>
            </w:r>
          </w:p>
        </w:tc>
      </w:tr>
      <w:tr w:rsidR="00E4061F" w:rsidRPr="002E28FA" w:rsidTr="00ED1543">
        <w:tc>
          <w:tcPr>
            <w:tcW w:w="5670" w:type="dxa"/>
          </w:tcPr>
          <w:p w:rsidR="00E4061F" w:rsidRPr="002E28FA" w:rsidRDefault="005B64A2" w:rsidP="00ED1543">
            <w:pPr>
              <w:tabs>
                <w:tab w:val="left" w:pos="1080"/>
                <w:tab w:val="left" w:pos="1418"/>
              </w:tabs>
              <w:jc w:val="both"/>
            </w:pPr>
            <w:r>
              <w:t xml:space="preserve">Mokinių iniciatyvų </w:t>
            </w:r>
            <w:r w:rsidR="00DB1307">
              <w:t>diena, skirta pasitikėjimo mokiniais stiprinimui ir aktyvaus veikimo skatinimui.</w:t>
            </w:r>
          </w:p>
        </w:tc>
        <w:tc>
          <w:tcPr>
            <w:tcW w:w="3969" w:type="dxa"/>
          </w:tcPr>
          <w:p w:rsidR="00E4061F" w:rsidRPr="002E28FA" w:rsidRDefault="00E4061F" w:rsidP="00DB1307">
            <w:pPr>
              <w:tabs>
                <w:tab w:val="left" w:pos="1080"/>
                <w:tab w:val="left" w:pos="1418"/>
              </w:tabs>
              <w:jc w:val="both"/>
            </w:pPr>
            <w:r w:rsidRPr="002E28FA">
              <w:t>201</w:t>
            </w:r>
            <w:r w:rsidR="008E6256">
              <w:t>8</w:t>
            </w:r>
            <w:r w:rsidRPr="002E28FA">
              <w:t xml:space="preserve"> </w:t>
            </w:r>
            <w:proofErr w:type="spellStart"/>
            <w:r w:rsidRPr="002E28FA">
              <w:t>m</w:t>
            </w:r>
            <w:proofErr w:type="spellEnd"/>
            <w:r w:rsidRPr="002E28FA">
              <w:t xml:space="preserve">. </w:t>
            </w:r>
            <w:r w:rsidR="00DB1307">
              <w:t>lapkričio 22</w:t>
            </w:r>
            <w:r w:rsidRPr="002E28FA">
              <w:t xml:space="preserve"> </w:t>
            </w:r>
            <w:proofErr w:type="spellStart"/>
            <w:r w:rsidRPr="002E28FA">
              <w:t>d</w:t>
            </w:r>
            <w:proofErr w:type="spellEnd"/>
            <w:r w:rsidRPr="002E28FA">
              <w:t>.</w:t>
            </w:r>
          </w:p>
        </w:tc>
      </w:tr>
      <w:tr w:rsidR="00E4061F" w:rsidRPr="002E28FA" w:rsidTr="00ED1543">
        <w:tc>
          <w:tcPr>
            <w:tcW w:w="5670" w:type="dxa"/>
          </w:tcPr>
          <w:p w:rsidR="00E4061F" w:rsidRPr="002E28FA" w:rsidRDefault="00DB1307" w:rsidP="00ED1543">
            <w:pPr>
              <w:tabs>
                <w:tab w:val="left" w:pos="1080"/>
                <w:tab w:val="left" w:pos="1418"/>
              </w:tabs>
              <w:jc w:val="both"/>
            </w:pPr>
            <w:r w:rsidRPr="002E28FA">
              <w:t>Integruotų mokomųjų dalykų diena „Metų virsmas“</w:t>
            </w:r>
            <w:r>
              <w:t>.</w:t>
            </w:r>
          </w:p>
        </w:tc>
        <w:tc>
          <w:tcPr>
            <w:tcW w:w="3969" w:type="dxa"/>
          </w:tcPr>
          <w:p w:rsidR="00E4061F" w:rsidRPr="002E28FA" w:rsidRDefault="00DB1307" w:rsidP="008E6256">
            <w:pPr>
              <w:tabs>
                <w:tab w:val="left" w:pos="1080"/>
                <w:tab w:val="left" w:pos="1418"/>
              </w:tabs>
              <w:jc w:val="both"/>
            </w:pPr>
            <w:r w:rsidRPr="002E28FA">
              <w:t>201</w:t>
            </w:r>
            <w:r>
              <w:t>9</w:t>
            </w:r>
            <w:r w:rsidRPr="002E28FA">
              <w:t xml:space="preserve"> </w:t>
            </w:r>
            <w:proofErr w:type="spellStart"/>
            <w:r w:rsidRPr="002E28FA">
              <w:t>m</w:t>
            </w:r>
            <w:proofErr w:type="spellEnd"/>
            <w:r w:rsidRPr="002E28FA">
              <w:t xml:space="preserve">. kovo 20 </w:t>
            </w:r>
            <w:proofErr w:type="spellStart"/>
            <w:r w:rsidRPr="002E28FA">
              <w:t>d</w:t>
            </w:r>
            <w:proofErr w:type="spellEnd"/>
            <w:r w:rsidRPr="002E28FA">
              <w:t>.</w:t>
            </w:r>
          </w:p>
        </w:tc>
      </w:tr>
      <w:tr w:rsidR="00E4061F" w:rsidRPr="002E28FA" w:rsidTr="00ED1543">
        <w:tc>
          <w:tcPr>
            <w:tcW w:w="5670" w:type="dxa"/>
          </w:tcPr>
          <w:p w:rsidR="00E4061F" w:rsidRPr="002E28FA" w:rsidRDefault="00DB1307" w:rsidP="00ED1543">
            <w:pPr>
              <w:tabs>
                <w:tab w:val="left" w:pos="1080"/>
                <w:tab w:val="left" w:pos="1418"/>
              </w:tabs>
              <w:jc w:val="both"/>
            </w:pPr>
            <w:r>
              <w:t>Jaunųjų tyrėjų diena, skirta praktinei veiklai – tyrinėjimams, eksperimentams, aplinkos pažinimui.</w:t>
            </w:r>
          </w:p>
        </w:tc>
        <w:tc>
          <w:tcPr>
            <w:tcW w:w="3969" w:type="dxa"/>
          </w:tcPr>
          <w:p w:rsidR="00E4061F" w:rsidRPr="002E28FA" w:rsidRDefault="00DB1307" w:rsidP="008E6256">
            <w:pPr>
              <w:tabs>
                <w:tab w:val="left" w:pos="1080"/>
                <w:tab w:val="left" w:pos="1418"/>
              </w:tabs>
              <w:jc w:val="both"/>
            </w:pPr>
            <w:r>
              <w:t xml:space="preserve">2019 </w:t>
            </w:r>
            <w:proofErr w:type="spellStart"/>
            <w:r>
              <w:t>m</w:t>
            </w:r>
            <w:proofErr w:type="spellEnd"/>
            <w:r>
              <w:t xml:space="preserve">. gegužės 28 </w:t>
            </w:r>
            <w:proofErr w:type="spellStart"/>
            <w:r>
              <w:t>d</w:t>
            </w:r>
            <w:proofErr w:type="spellEnd"/>
            <w:r>
              <w:t>.</w:t>
            </w:r>
          </w:p>
        </w:tc>
      </w:tr>
      <w:tr w:rsidR="00E4061F" w:rsidRPr="002E28FA" w:rsidTr="00ED1543">
        <w:tc>
          <w:tcPr>
            <w:tcW w:w="5670" w:type="dxa"/>
          </w:tcPr>
          <w:p w:rsidR="00E4061F" w:rsidRPr="002E28FA" w:rsidRDefault="00DB1307" w:rsidP="00ED1543">
            <w:pPr>
              <w:tabs>
                <w:tab w:val="left" w:pos="1080"/>
                <w:tab w:val="left" w:pos="1418"/>
              </w:tabs>
              <w:jc w:val="both"/>
            </w:pPr>
            <w:r>
              <w:t xml:space="preserve">Pasiekimų </w:t>
            </w:r>
            <w:r w:rsidR="00C11F22">
              <w:t>ir pažangos diena, skirta mokinio ir mokytojo refleksijai – aptarti mokslo metų veiklas (sėkmes ir tobulintinus dalykus), susitarimų, įsipareigojimų vykdymą.</w:t>
            </w:r>
          </w:p>
        </w:tc>
        <w:tc>
          <w:tcPr>
            <w:tcW w:w="3969" w:type="dxa"/>
          </w:tcPr>
          <w:p w:rsidR="00E4061F" w:rsidRDefault="00E4061F" w:rsidP="00382136">
            <w:pPr>
              <w:tabs>
                <w:tab w:val="left" w:pos="1080"/>
                <w:tab w:val="left" w:pos="1418"/>
              </w:tabs>
              <w:jc w:val="both"/>
            </w:pPr>
            <w:r w:rsidRPr="002E28FA">
              <w:t>201</w:t>
            </w:r>
            <w:r w:rsidR="008E6256">
              <w:t>9</w:t>
            </w:r>
            <w:r w:rsidRPr="002E28FA">
              <w:t xml:space="preserve"> </w:t>
            </w:r>
            <w:proofErr w:type="spellStart"/>
            <w:r w:rsidRPr="002E28FA">
              <w:t>m</w:t>
            </w:r>
            <w:proofErr w:type="spellEnd"/>
            <w:r w:rsidRPr="002E28FA">
              <w:t xml:space="preserve">. birželio </w:t>
            </w:r>
            <w:r w:rsidR="00382136">
              <w:t>3</w:t>
            </w:r>
            <w:r w:rsidRPr="002E28FA">
              <w:t xml:space="preserve"> </w:t>
            </w:r>
            <w:proofErr w:type="spellStart"/>
            <w:r w:rsidRPr="002E28FA">
              <w:t>d</w:t>
            </w:r>
            <w:proofErr w:type="spellEnd"/>
            <w:r w:rsidRPr="002E28FA">
              <w:t>.</w:t>
            </w:r>
            <w:r w:rsidR="00C11F22">
              <w:t xml:space="preserve"> (1-4 </w:t>
            </w:r>
            <w:proofErr w:type="spellStart"/>
            <w:r w:rsidR="00C11F22">
              <w:t>kl</w:t>
            </w:r>
            <w:proofErr w:type="spellEnd"/>
            <w:r w:rsidR="00C11F22">
              <w:t>.)</w:t>
            </w:r>
          </w:p>
          <w:p w:rsidR="0063202B" w:rsidRPr="002E28FA" w:rsidRDefault="0063202B" w:rsidP="00382136">
            <w:pPr>
              <w:tabs>
                <w:tab w:val="left" w:pos="1080"/>
                <w:tab w:val="left" w:pos="1418"/>
              </w:tabs>
              <w:jc w:val="both"/>
            </w:pPr>
            <w:r>
              <w:t xml:space="preserve">2019 </w:t>
            </w:r>
            <w:proofErr w:type="spellStart"/>
            <w:r>
              <w:t>m</w:t>
            </w:r>
            <w:proofErr w:type="spellEnd"/>
            <w:r>
              <w:t xml:space="preserve">. birželio 17 </w:t>
            </w:r>
            <w:proofErr w:type="spellStart"/>
            <w:r>
              <w:t>d</w:t>
            </w:r>
            <w:proofErr w:type="spellEnd"/>
            <w:r>
              <w:t xml:space="preserve">. (5-10 </w:t>
            </w:r>
            <w:proofErr w:type="spellStart"/>
            <w:r>
              <w:t>kl</w:t>
            </w:r>
            <w:proofErr w:type="spellEnd"/>
            <w:r>
              <w:t>.)</w:t>
            </w:r>
          </w:p>
        </w:tc>
      </w:tr>
    </w:tbl>
    <w:p w:rsidR="00602B5B" w:rsidRDefault="002B08B1" w:rsidP="002730E4">
      <w:pPr>
        <w:ind w:firstLine="709"/>
        <w:jc w:val="both"/>
      </w:pPr>
      <w:r>
        <w:t>11</w:t>
      </w:r>
      <w:r w:rsidR="00602B5B">
        <w:t>. Ugdymo proces</w:t>
      </w:r>
      <w:r w:rsidR="00B451FD">
        <w:t>o</w:t>
      </w:r>
      <w:r w:rsidR="00602B5B" w:rsidRPr="00215B6A">
        <w:t xml:space="preserve"> organiz</w:t>
      </w:r>
      <w:r w:rsidR="00B451FD">
        <w:t xml:space="preserve">avimo forma – </w:t>
      </w:r>
      <w:r w:rsidR="00602B5B" w:rsidRPr="00215B6A">
        <w:t>pamok</w:t>
      </w:r>
      <w:r w:rsidR="00B451FD">
        <w:t xml:space="preserve">a. </w:t>
      </w:r>
      <w:r w:rsidR="00602B5B" w:rsidRPr="00215B6A">
        <w:t xml:space="preserve">Pamokos trukmė </w:t>
      </w:r>
      <w:r w:rsidRPr="00097E33">
        <w:t>1 klasė</w:t>
      </w:r>
      <w:r>
        <w:t>j</w:t>
      </w:r>
      <w:r w:rsidRPr="00097E33">
        <w:t>e</w:t>
      </w:r>
      <w:r>
        <w:t xml:space="preserve"> –</w:t>
      </w:r>
      <w:r w:rsidRPr="00097E33">
        <w:t xml:space="preserve">35 </w:t>
      </w:r>
      <w:proofErr w:type="spellStart"/>
      <w:r w:rsidRPr="00097E33">
        <w:t>min</w:t>
      </w:r>
      <w:proofErr w:type="spellEnd"/>
      <w:r w:rsidRPr="00097E33">
        <w:t>., 2</w:t>
      </w:r>
      <w:r>
        <w:t>-10 klasė</w:t>
      </w:r>
      <w:r w:rsidR="00112327">
        <w:t>se</w:t>
      </w:r>
      <w:r w:rsidRPr="00097E33">
        <w:t xml:space="preserve"> </w:t>
      </w:r>
      <w:r>
        <w:t xml:space="preserve">– </w:t>
      </w:r>
      <w:r w:rsidRPr="00097E33">
        <w:t xml:space="preserve">45 </w:t>
      </w:r>
      <w:proofErr w:type="spellStart"/>
      <w:r w:rsidRPr="00097E33">
        <w:t>min</w:t>
      </w:r>
      <w:proofErr w:type="spellEnd"/>
      <w:r w:rsidR="00602B5B" w:rsidRPr="00215B6A">
        <w:t>.</w:t>
      </w:r>
      <w:r>
        <w:t xml:space="preserve"> </w:t>
      </w:r>
      <w:r w:rsidR="00112327">
        <w:t>Ugdomoji veikla</w:t>
      </w:r>
      <w:r w:rsidR="00D124F3">
        <w:t xml:space="preserve"> (derinant formaliojo ir neformaliojo švietimo programų turinį)</w:t>
      </w:r>
      <w:r w:rsidR="00112327">
        <w:t xml:space="preserve"> per dieną </w:t>
      </w:r>
      <w:r w:rsidR="00D124F3">
        <w:t xml:space="preserve">1 klasėje trunka ilgiau </w:t>
      </w:r>
      <w:r w:rsidR="00586015">
        <w:t xml:space="preserve">nei </w:t>
      </w:r>
      <w:r w:rsidR="00D124F3">
        <w:t>5 ugdymo valandas, 2</w:t>
      </w:r>
      <w:r w:rsidR="00112327">
        <w:t>-4 klas</w:t>
      </w:r>
      <w:r w:rsidR="00586015">
        <w:t>ėse – 6 valandas, atsižvelgiant į tai, kiek neformaliojo švietimo programų rinkosi mokinys</w:t>
      </w:r>
      <w:r w:rsidR="00112327">
        <w:t>, 5-10 klasių mokiniams – ne daugiau kaip 7 pamokos.</w:t>
      </w:r>
    </w:p>
    <w:p w:rsidR="00217275" w:rsidRDefault="00112327" w:rsidP="0014322D">
      <w:pPr>
        <w:ind w:firstLine="709"/>
        <w:jc w:val="both"/>
      </w:pPr>
      <w:r>
        <w:t xml:space="preserve">12. Iškilus situacijai, keliančiai pavojų mokinių sveikatai ar gyvybei, </w:t>
      </w:r>
      <w:r w:rsidRPr="00773C56">
        <w:t xml:space="preserve">nustačius ypatingąją epideminę </w:t>
      </w:r>
      <w:r>
        <w:t>padėtį</w:t>
      </w:r>
      <w:r w:rsidRPr="00773C56">
        <w:t xml:space="preserve"> dėl staigaus ir neįprastai didelio užkrečiamųjų ligų išplitimo viename ar keliuose administracini</w:t>
      </w:r>
      <w:r>
        <w:t>uose teritoriniuose vienetuose,</w:t>
      </w:r>
      <w:r w:rsidRPr="00773C56">
        <w:t xml:space="preserve"> taip pat oro temperatūrai esant 20 laipsnių šalčio ar žemesnei</w:t>
      </w:r>
      <w:r>
        <w:t xml:space="preserve">, </w:t>
      </w:r>
      <w:r w:rsidRPr="00773C56">
        <w:t>į mokyklą gali nevykti</w:t>
      </w:r>
      <w:r w:rsidR="00722A72">
        <w:t xml:space="preserve"> 1-5 klasių mokiniai, </w:t>
      </w:r>
      <w:r w:rsidR="00722A72" w:rsidRPr="000177FE">
        <w:t>esant 25 laipsniams šalčio ar žemesnei temperatūrai</w:t>
      </w:r>
      <w:r w:rsidR="00722A72">
        <w:t xml:space="preserve"> – 6-10</w:t>
      </w:r>
      <w:r w:rsidR="00722A72" w:rsidRPr="000177FE">
        <w:t xml:space="preserve"> klasių mokiniai</w:t>
      </w:r>
      <w:r w:rsidRPr="00773C56">
        <w:t>.</w:t>
      </w:r>
      <w:r>
        <w:t xml:space="preserve"> </w:t>
      </w:r>
      <w:r w:rsidR="00722A72">
        <w:t>Ugdymo procesas, atvykusiems į mokyklą mokiniams, vykdomas. Mokiniams, neatvykusiems į mokyklą, mokymuisi reikalinga informacija skelbiama elektroniniame dienyne.</w:t>
      </w:r>
      <w:r w:rsidR="00722A72" w:rsidRPr="000177FE">
        <w:t xml:space="preserve"> Šios dienos įskaičiuojamos į </w:t>
      </w:r>
      <w:r w:rsidR="00722A72">
        <w:t>ugdymo</w:t>
      </w:r>
      <w:r w:rsidR="00722A72" w:rsidRPr="000177FE">
        <w:t xml:space="preserve"> dienų skaičių.</w:t>
      </w:r>
      <w:r w:rsidR="00722A72">
        <w:t xml:space="preserve"> </w:t>
      </w:r>
      <w:r w:rsidRPr="00773C56">
        <w:t>Mokykl</w:t>
      </w:r>
      <w:r>
        <w:t xml:space="preserve">os direktorius </w:t>
      </w:r>
      <w:r w:rsidRPr="00773C56">
        <w:t>priima sprendimus dėl ugdymo proceso koregavimo</w:t>
      </w:r>
      <w:r>
        <w:t xml:space="preserve">, </w:t>
      </w:r>
      <w:r w:rsidRPr="009146E0">
        <w:t>apie priimtus sprendimus informuoja</w:t>
      </w:r>
      <w:r>
        <w:t xml:space="preserve"> </w:t>
      </w:r>
      <w:r w:rsidRPr="00773C56">
        <w:t>mokyklos taryb</w:t>
      </w:r>
      <w:r>
        <w:t>ą</w:t>
      </w:r>
      <w:r w:rsidRPr="00773C56">
        <w:t xml:space="preserve">, </w:t>
      </w:r>
      <w:r>
        <w:t>Šilutės rajono savivaldybės a</w:t>
      </w:r>
      <w:r w:rsidR="0014322D">
        <w:t>dministracijos švietimo skyrių.</w:t>
      </w:r>
    </w:p>
    <w:p w:rsidR="003555A8" w:rsidRDefault="003555A8" w:rsidP="002E5420">
      <w:pPr>
        <w:rPr>
          <w:b/>
        </w:rPr>
      </w:pPr>
    </w:p>
    <w:p w:rsidR="003555A8" w:rsidRPr="003555A8" w:rsidRDefault="003555A8" w:rsidP="003555A8">
      <w:pPr>
        <w:ind w:firstLine="709"/>
        <w:jc w:val="center"/>
        <w:rPr>
          <w:b/>
        </w:rPr>
      </w:pPr>
      <w:r>
        <w:rPr>
          <w:b/>
        </w:rPr>
        <w:t>ANTRASIS SKIRSNIS</w:t>
      </w:r>
    </w:p>
    <w:p w:rsidR="00217275" w:rsidRPr="000177FE" w:rsidRDefault="00217275" w:rsidP="003555A8">
      <w:pPr>
        <w:ind w:firstLine="709"/>
        <w:jc w:val="center"/>
      </w:pPr>
      <w:r w:rsidRPr="000177FE">
        <w:rPr>
          <w:b/>
        </w:rPr>
        <w:t>MOKYKLOS UGDYMO TURINIO ĮGYVENDINIMAS.</w:t>
      </w:r>
      <w:r w:rsidR="000779B2">
        <w:rPr>
          <w:b/>
        </w:rPr>
        <w:t xml:space="preserve"> MOKYKLOS UGDYMO PLANO RENGIMAS</w:t>
      </w:r>
    </w:p>
    <w:p w:rsidR="00217275" w:rsidRPr="000177FE" w:rsidRDefault="00217275" w:rsidP="002545F2">
      <w:pPr>
        <w:ind w:firstLine="1296"/>
        <w:jc w:val="both"/>
      </w:pPr>
    </w:p>
    <w:p w:rsidR="00217275" w:rsidRDefault="00217275" w:rsidP="002730E4">
      <w:pPr>
        <w:spacing w:after="20"/>
        <w:ind w:firstLine="709"/>
        <w:jc w:val="both"/>
        <w:rPr>
          <w:color w:val="000000"/>
        </w:rPr>
      </w:pPr>
      <w:r w:rsidRPr="00154BA2">
        <w:t>1</w:t>
      </w:r>
      <w:r w:rsidR="008B671A">
        <w:t>3</w:t>
      </w:r>
      <w:r w:rsidRPr="00154BA2">
        <w:t xml:space="preserve">. Mokyklos </w:t>
      </w:r>
      <w:r w:rsidRPr="000177FE">
        <w:rPr>
          <w:color w:val="000000"/>
        </w:rPr>
        <w:t xml:space="preserve">ugdymo turinys formuojamas pagal mokyklos tikslus, konkrečius mokinių </w:t>
      </w:r>
      <w:proofErr w:type="spellStart"/>
      <w:r w:rsidRPr="000177FE">
        <w:rPr>
          <w:color w:val="000000"/>
        </w:rPr>
        <w:t>ugdymo</w:t>
      </w:r>
      <w:r w:rsidR="00ED1543">
        <w:rPr>
          <w:color w:val="000000"/>
        </w:rPr>
        <w:t>(si</w:t>
      </w:r>
      <w:proofErr w:type="spellEnd"/>
      <w:r w:rsidR="00ED1543">
        <w:rPr>
          <w:color w:val="000000"/>
        </w:rPr>
        <w:t>) poreikius ir įgyvendinamas</w:t>
      </w:r>
      <w:r w:rsidRPr="000177FE">
        <w:rPr>
          <w:color w:val="000000"/>
        </w:rPr>
        <w:t xml:space="preserve"> vadovaujantis </w:t>
      </w:r>
      <w:r w:rsidR="00ED1543">
        <w:rPr>
          <w:color w:val="000000"/>
        </w:rPr>
        <w:t xml:space="preserve">Pradinio, </w:t>
      </w:r>
      <w:r w:rsidRPr="000177FE">
        <w:rPr>
          <w:color w:val="000000"/>
        </w:rPr>
        <w:t>pagrindinio</w:t>
      </w:r>
      <w:r w:rsidR="00ED1543">
        <w:rPr>
          <w:color w:val="000000"/>
        </w:rPr>
        <w:t>, vidurinio ugdymo programų aprašu</w:t>
      </w:r>
      <w:r w:rsidRPr="000177FE">
        <w:rPr>
          <w:color w:val="000000"/>
        </w:rPr>
        <w:t xml:space="preserve">, </w:t>
      </w:r>
      <w:r w:rsidR="00ED1543">
        <w:rPr>
          <w:color w:val="000000"/>
        </w:rPr>
        <w:t>pat</w:t>
      </w:r>
      <w:r w:rsidRPr="000177FE">
        <w:rPr>
          <w:color w:val="000000"/>
        </w:rPr>
        <w:t>virtin</w:t>
      </w:r>
      <w:r w:rsidR="00ED1543">
        <w:rPr>
          <w:color w:val="000000"/>
        </w:rPr>
        <w:t>tu</w:t>
      </w:r>
      <w:r w:rsidRPr="000177FE">
        <w:rPr>
          <w:color w:val="000000"/>
        </w:rPr>
        <w:t xml:space="preserve"> Lietuvos Respublikos švietimo ir mokslo </w:t>
      </w:r>
      <w:r>
        <w:rPr>
          <w:color w:val="000000"/>
        </w:rPr>
        <w:t xml:space="preserve">ministro </w:t>
      </w:r>
      <w:r w:rsidR="00ED1543">
        <w:rPr>
          <w:color w:val="000000"/>
        </w:rPr>
        <w:t xml:space="preserve">2015 m. gruodžio 21 d. įsakymu Nr. V-1309 „Dėl Pradinio, pagrindinio ir vidurinio ugdymo programų aprašo patvirtinimo“ </w:t>
      </w:r>
      <w:r w:rsidRPr="000177FE">
        <w:t xml:space="preserve">(toliau – </w:t>
      </w:r>
      <w:r>
        <w:t>U</w:t>
      </w:r>
      <w:r w:rsidR="00ED1543">
        <w:t>gdymo programų aprašas</w:t>
      </w:r>
      <w:r w:rsidRPr="000177FE">
        <w:t>)</w:t>
      </w:r>
      <w:r w:rsidRPr="000177FE">
        <w:rPr>
          <w:color w:val="000000"/>
        </w:rPr>
        <w:t xml:space="preserve">, </w:t>
      </w:r>
      <w:r w:rsidRPr="000177FE">
        <w:t xml:space="preserve">Pradinio ir pagrindinio ugdymo bendrosiomis programomis, patvirtintomis </w:t>
      </w:r>
      <w:r w:rsidRPr="00865C5D">
        <w:t>Lietuvos Respublikos švietimo ir mokslo ministro 2008 m. rugpjūčio 26 d. įsakymu Nr. ISAK-2433 „Dėl Pradinio ir pagrindinio ugdymo bendrųjų programų patvirtinimo“ (toliau – Pagrindinio ugdymo bendrosios programos),</w:t>
      </w:r>
      <w:r w:rsidRPr="00865C5D">
        <w:rPr>
          <w:color w:val="000000"/>
        </w:rPr>
        <w:t xml:space="preserve"> </w:t>
      </w:r>
      <w:r w:rsidR="00ED1543">
        <w:rPr>
          <w:color w:val="000000"/>
        </w:rPr>
        <w:t>Geros mokyklos koncepcija, patvirtinta Lietuvos Respublikos švietimo ir mokslo ministro 2015 m. gruodžio 21 d. įsakymu Nr. V-1308 „Dėl Geros mokyklos koncepcijos patvirtinimo“ (toliau – Geros mokyklos koncepcija), B</w:t>
      </w:r>
      <w:r w:rsidRPr="00865C5D">
        <w:rPr>
          <w:color w:val="000000"/>
        </w:rPr>
        <w:t>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w:t>
      </w:r>
      <w:r w:rsidR="00ED1543">
        <w:rPr>
          <w:color w:val="000000"/>
        </w:rPr>
        <w:t xml:space="preserve"> pagal formaliojo švietimo programas (išskyrus aukštojo mokslo studijų programas) </w:t>
      </w:r>
      <w:r w:rsidRPr="00865C5D">
        <w:rPr>
          <w:color w:val="000000"/>
        </w:rPr>
        <w:t>formų ir mokymo organizavimo tvarkos aprašo patvirtinimo“ (toliau – Mokymosi formų ir mokym</w:t>
      </w:r>
      <w:r>
        <w:rPr>
          <w:color w:val="000000"/>
        </w:rPr>
        <w:t>o organizavimo tvarkos aprašas), ir atsižvelgiant į mokyklai skirtas mokymo lėšas.</w:t>
      </w:r>
    </w:p>
    <w:p w:rsidR="006F0058" w:rsidRDefault="006F0058" w:rsidP="002730E4">
      <w:pPr>
        <w:spacing w:after="20"/>
        <w:ind w:firstLine="709"/>
        <w:jc w:val="both"/>
        <w:rPr>
          <w:color w:val="000000"/>
        </w:rPr>
      </w:pPr>
      <w:r w:rsidRPr="00EA2F41">
        <w:lastRenderedPageBreak/>
        <w:t>1</w:t>
      </w:r>
      <w:r w:rsidR="008B671A">
        <w:t>4</w:t>
      </w:r>
      <w:r w:rsidRPr="00EA2F41">
        <w:t xml:space="preserve">. Mokykloje </w:t>
      </w:r>
      <w:r w:rsidRPr="00865C5D">
        <w:t>vykdomoms ugdymo programoms įgyvendinti rengiamas mokykl</w:t>
      </w:r>
      <w:r w:rsidR="00EA2F41">
        <w:t>os ugdymo planas,</w:t>
      </w:r>
      <w:r w:rsidR="00967B7A">
        <w:t xml:space="preserve"> </w:t>
      </w:r>
      <w:r w:rsidRPr="00865C5D">
        <w:t xml:space="preserve">vadovaujantis bendrųjų ugdymo </w:t>
      </w:r>
      <w:r w:rsidR="00EA2F41">
        <w:t>planų bendrosiomis nuostatomis bei konkrečiai programai vykdyti skirtomis nuostatomis.</w:t>
      </w:r>
    </w:p>
    <w:p w:rsidR="00DC7647" w:rsidRDefault="00DC7647" w:rsidP="002730E4">
      <w:pPr>
        <w:spacing w:after="20"/>
        <w:ind w:firstLine="709"/>
        <w:jc w:val="both"/>
      </w:pPr>
      <w:r>
        <w:rPr>
          <w:color w:val="000000"/>
        </w:rPr>
        <w:t>1</w:t>
      </w:r>
      <w:r w:rsidR="008B671A">
        <w:rPr>
          <w:color w:val="000000"/>
        </w:rPr>
        <w:t>5</w:t>
      </w:r>
      <w:r>
        <w:rPr>
          <w:color w:val="000000"/>
        </w:rPr>
        <w:t xml:space="preserve">. </w:t>
      </w:r>
      <w:r>
        <w:t>Mokyklos ugdymo planui rengti mokyklos direktoriaus 201</w:t>
      </w:r>
      <w:r w:rsidR="008B671A">
        <w:t>8</w:t>
      </w:r>
      <w:r>
        <w:t xml:space="preserve"> </w:t>
      </w:r>
      <w:proofErr w:type="spellStart"/>
      <w:r>
        <w:t>m</w:t>
      </w:r>
      <w:proofErr w:type="spellEnd"/>
      <w:r>
        <w:t>. gegužės 3</w:t>
      </w:r>
      <w:r w:rsidR="008B671A">
        <w:t>1</w:t>
      </w:r>
      <w:r>
        <w:t xml:space="preserve"> </w:t>
      </w:r>
      <w:proofErr w:type="spellStart"/>
      <w:r>
        <w:t>d</w:t>
      </w:r>
      <w:proofErr w:type="spellEnd"/>
      <w:r>
        <w:t>. įsakymu Nr. V1-</w:t>
      </w:r>
      <w:r w:rsidR="008B671A">
        <w:t>74</w:t>
      </w:r>
      <w:r>
        <w:t xml:space="preserve"> sudaryta mokyklos bendruomenės narių grupėms atstovaujanti darbo grupė vadovaujama mokyklos direktoriaus.</w:t>
      </w:r>
    </w:p>
    <w:p w:rsidR="00DC7647" w:rsidRDefault="006F0058" w:rsidP="002730E4">
      <w:pPr>
        <w:spacing w:after="20"/>
        <w:ind w:firstLine="709"/>
        <w:jc w:val="both"/>
      </w:pPr>
      <w:r w:rsidRPr="00A136F9">
        <w:t>1</w:t>
      </w:r>
      <w:r w:rsidR="008B671A">
        <w:t>6</w:t>
      </w:r>
      <w:r w:rsidRPr="00A136F9">
        <w:t>.</w:t>
      </w:r>
      <w:r>
        <w:t xml:space="preserve"> </w:t>
      </w:r>
      <w:r w:rsidRPr="008F521E">
        <w:t>Mokykla, rengdama Mokyklos ugdymo planą,</w:t>
      </w:r>
      <w:r>
        <w:t xml:space="preserve"> remiasi</w:t>
      </w:r>
      <w:r w:rsidRPr="008F521E">
        <w:t xml:space="preserve"> švietimo </w:t>
      </w:r>
      <w:proofErr w:type="spellStart"/>
      <w:r w:rsidRPr="008F521E">
        <w:t>stebėsenos</w:t>
      </w:r>
      <w:proofErr w:type="spellEnd"/>
      <w:r w:rsidRPr="008F521E">
        <w:t>, nacionalinių mokinių pasiekimų tyrimų</w:t>
      </w:r>
      <w:r>
        <w:t xml:space="preserve"> duomenimis ir rekomendacijomis</w:t>
      </w:r>
      <w:r w:rsidR="00832348">
        <w:t xml:space="preserve"> (</w:t>
      </w:r>
      <w:r w:rsidR="004040F1">
        <w:t>pablogėjo lietuvių kalbos ir matematikos testų rezultatai)</w:t>
      </w:r>
      <w:r>
        <w:t xml:space="preserve">, </w:t>
      </w:r>
      <w:r w:rsidRPr="008F521E">
        <w:t>mokinių pasiekimų ir pažangos vertinimo informacija</w:t>
      </w:r>
      <w:r w:rsidR="004040F1">
        <w:t xml:space="preserve"> (PUPP lietuvių kalbos</w:t>
      </w:r>
      <w:r w:rsidR="008B671A">
        <w:t xml:space="preserve"> ir literatūros rezultatų</w:t>
      </w:r>
      <w:r w:rsidR="00A136F9">
        <w:t xml:space="preserve"> </w:t>
      </w:r>
      <w:r w:rsidR="008B671A">
        <w:t>vidurkis</w:t>
      </w:r>
      <w:r w:rsidR="00A136F9">
        <w:t xml:space="preserve"> lyginant 201</w:t>
      </w:r>
      <w:r w:rsidR="008B671A">
        <w:t>7</w:t>
      </w:r>
      <w:r w:rsidR="00A136F9">
        <w:t xml:space="preserve"> ir 201</w:t>
      </w:r>
      <w:r w:rsidR="008B671A">
        <w:t>8</w:t>
      </w:r>
      <w:r w:rsidR="00A136F9">
        <w:t xml:space="preserve"> metus </w:t>
      </w:r>
      <w:r w:rsidR="008B671A">
        <w:t>sumažėjo</w:t>
      </w:r>
      <w:r w:rsidR="00A136F9">
        <w:t xml:space="preserve"> - 0,</w:t>
      </w:r>
      <w:r w:rsidR="008B671A">
        <w:t>1</w:t>
      </w:r>
      <w:r w:rsidR="00A136F9">
        <w:t xml:space="preserve"> dalimi,</w:t>
      </w:r>
      <w:r w:rsidR="004040F1">
        <w:t xml:space="preserve"> matematikos rezultat</w:t>
      </w:r>
      <w:r w:rsidR="008B671A">
        <w:t xml:space="preserve">ų vidurkis sumažėjo 0,6 </w:t>
      </w:r>
      <w:r w:rsidR="00A136F9">
        <w:t>dalimi</w:t>
      </w:r>
      <w:r w:rsidR="008B671A">
        <w:t>s</w:t>
      </w:r>
      <w:r w:rsidR="004040F1">
        <w:t>)</w:t>
      </w:r>
      <w:r w:rsidR="008B671A">
        <w:t>,</w:t>
      </w:r>
      <w:r w:rsidR="004040F1">
        <w:t xml:space="preserve"> </w:t>
      </w:r>
      <w:r w:rsidRPr="008F521E">
        <w:t xml:space="preserve"> mokyklos įsivertinimo</w:t>
      </w:r>
      <w:r w:rsidR="004040F1">
        <w:t xml:space="preserve"> </w:t>
      </w:r>
      <w:r>
        <w:t xml:space="preserve">ir išorės vertinimo </w:t>
      </w:r>
      <w:r w:rsidRPr="008F521E">
        <w:t>duomenimis.</w:t>
      </w:r>
      <w:r w:rsidR="00832348">
        <w:t xml:space="preserve"> </w:t>
      </w:r>
    </w:p>
    <w:p w:rsidR="00217275" w:rsidRPr="000177FE" w:rsidRDefault="00C21CF9" w:rsidP="004451A0">
      <w:pPr>
        <w:spacing w:after="20"/>
        <w:ind w:firstLine="709"/>
        <w:jc w:val="both"/>
      </w:pPr>
      <w:r>
        <w:t>1</w:t>
      </w:r>
      <w:r w:rsidR="008B671A">
        <w:t>7</w:t>
      </w:r>
      <w:r>
        <w:t>. Mokyklos ugdymo planas rengiamas vieneriems metams</w:t>
      </w:r>
      <w:r w:rsidRPr="00475A9F">
        <w:t>.</w:t>
      </w:r>
    </w:p>
    <w:p w:rsidR="00217275" w:rsidRDefault="00217275" w:rsidP="003954A7">
      <w:pPr>
        <w:spacing w:after="20"/>
        <w:ind w:firstLine="709"/>
        <w:jc w:val="both"/>
      </w:pPr>
      <w:r w:rsidRPr="000177FE">
        <w:t>1</w:t>
      </w:r>
      <w:r w:rsidR="007977C7">
        <w:t>8</w:t>
      </w:r>
      <w:r w:rsidRPr="000177FE">
        <w:t>.</w:t>
      </w:r>
      <w:r w:rsidR="00CC6557">
        <w:t xml:space="preserve"> </w:t>
      </w:r>
      <w:r w:rsidRPr="00865C5D">
        <w:t xml:space="preserve">Rengiant mokyklos ugdymo planą </w:t>
      </w:r>
      <w:r w:rsidR="004451A0">
        <w:t>ugdymo turiniui įgyvendinti</w:t>
      </w:r>
      <w:r w:rsidR="004451A0" w:rsidRPr="00461BE6">
        <w:t xml:space="preserve"> </w:t>
      </w:r>
      <w:r w:rsidR="004451A0">
        <w:t xml:space="preserve">priimti aktualūs </w:t>
      </w:r>
      <w:r w:rsidR="004451A0" w:rsidRPr="00461BE6">
        <w:t>mo</w:t>
      </w:r>
      <w:r w:rsidR="004451A0">
        <w:t>kyklos bendruomenės susitarimai.</w:t>
      </w:r>
    </w:p>
    <w:p w:rsidR="00217275" w:rsidRPr="00A82041" w:rsidRDefault="00154BA2" w:rsidP="002730E4">
      <w:pPr>
        <w:spacing w:after="20"/>
        <w:ind w:firstLine="709"/>
        <w:jc w:val="both"/>
        <w:rPr>
          <w:bCs/>
        </w:rPr>
      </w:pPr>
      <w:r>
        <w:t>1</w:t>
      </w:r>
      <w:r w:rsidR="007977C7">
        <w:t>9</w:t>
      </w:r>
      <w:r w:rsidR="00217275" w:rsidRPr="00865C5D">
        <w:t xml:space="preserve">. </w:t>
      </w:r>
      <w:r w:rsidR="00217275">
        <w:t>Mokyklos ugdymo planą mokyklos direktorius tvirtina iki mokslo metų pradžios, suderinęs su mokyklos taryba ir su Šilutės r</w:t>
      </w:r>
      <w:r w:rsidR="00A648A1">
        <w:t>ajono</w:t>
      </w:r>
      <w:r w:rsidR="00217275">
        <w:t xml:space="preserve"> savivaldybės administracijos švietimo skyriumi.</w:t>
      </w:r>
    </w:p>
    <w:p w:rsidR="00217275" w:rsidRDefault="00217275" w:rsidP="005A6A34">
      <w:pPr>
        <w:rPr>
          <w:b/>
        </w:rPr>
      </w:pPr>
    </w:p>
    <w:p w:rsidR="003555A8" w:rsidRDefault="003555A8" w:rsidP="003555A8">
      <w:pPr>
        <w:ind w:firstLine="709"/>
        <w:jc w:val="center"/>
        <w:rPr>
          <w:b/>
        </w:rPr>
      </w:pPr>
      <w:r>
        <w:rPr>
          <w:b/>
        </w:rPr>
        <w:t>TREČIASIS SKIRSNIS</w:t>
      </w:r>
    </w:p>
    <w:p w:rsidR="00217275" w:rsidRDefault="00154BA2" w:rsidP="00367837">
      <w:pPr>
        <w:ind w:firstLine="709"/>
        <w:jc w:val="center"/>
        <w:rPr>
          <w:b/>
        </w:rPr>
      </w:pPr>
      <w:r>
        <w:rPr>
          <w:b/>
        </w:rPr>
        <w:t xml:space="preserve">MOKINIO GEROVĖS UŽTIKRINIMAS IR </w:t>
      </w:r>
      <w:r w:rsidR="00217275" w:rsidRPr="000177FE">
        <w:rPr>
          <w:b/>
        </w:rPr>
        <w:t>SVEIKAT</w:t>
      </w:r>
      <w:r>
        <w:rPr>
          <w:b/>
        </w:rPr>
        <w:t xml:space="preserve">OS UGDYMAS </w:t>
      </w:r>
      <w:r w:rsidR="00217275" w:rsidRPr="000177FE">
        <w:rPr>
          <w:b/>
        </w:rPr>
        <w:t>MOKYKLOJE</w:t>
      </w:r>
    </w:p>
    <w:p w:rsidR="00967B7A" w:rsidRPr="00322C3C" w:rsidRDefault="00967B7A" w:rsidP="00367837">
      <w:pPr>
        <w:ind w:firstLine="709"/>
        <w:jc w:val="center"/>
        <w:rPr>
          <w:b/>
        </w:rPr>
      </w:pPr>
    </w:p>
    <w:p w:rsidR="003E53C2" w:rsidRDefault="00FB6DD0" w:rsidP="00C060B9">
      <w:pPr>
        <w:ind w:firstLine="709"/>
        <w:jc w:val="both"/>
        <w:outlineLvl w:val="0"/>
      </w:pPr>
      <w:r>
        <w:t>20</w:t>
      </w:r>
      <w:r w:rsidR="003E53C2" w:rsidRPr="00967B7A">
        <w:t xml:space="preserve">. </w:t>
      </w:r>
      <w:r w:rsidR="005974FA">
        <w:t xml:space="preserve">Mokykla, įgyvendindama pradinio ir pagrindinio ugdymo programas, sudaro sąlygas </w:t>
      </w:r>
      <w:r w:rsidR="003E53C2">
        <w:t>mokiniui</w:t>
      </w:r>
      <w:r w:rsidR="005974FA">
        <w:t xml:space="preserve"> mokytis mokinių ir mokytojų, kitų mokyklos darbuotojų pagarba vienas kitam grįstoje psichologiš</w:t>
      </w:r>
      <w:r w:rsidR="005A3745">
        <w:t>kai, dvasiškai ir fiziškai sveikoje ir saugioje aplinkoje, užtikrina, kad tinkamai ir laiku būtų re</w:t>
      </w:r>
      <w:r w:rsidR="00EA265E">
        <w:t>aguojama į patyčių ir smurto apraiškas. Mokykloje</w:t>
      </w:r>
      <w:r w:rsidR="003E53C2">
        <w:t xml:space="preserve"> saugia ir palankia ugdymosi aplinka rūpinasi ir mokinio gerovės užtikrinimo klausimus sprendžia mokyklos </w:t>
      </w:r>
      <w:r w:rsidR="00D124F3">
        <w:t>V</w:t>
      </w:r>
      <w:r w:rsidR="003E53C2">
        <w:t>aiko gerovės komisija.</w:t>
      </w:r>
    </w:p>
    <w:p w:rsidR="00217275" w:rsidRDefault="00367837" w:rsidP="00C060B9">
      <w:pPr>
        <w:ind w:firstLine="709"/>
        <w:jc w:val="both"/>
        <w:outlineLvl w:val="0"/>
      </w:pPr>
      <w:r w:rsidRPr="00967B7A">
        <w:t>2</w:t>
      </w:r>
      <w:r w:rsidR="005A3745">
        <w:t>1</w:t>
      </w:r>
      <w:r w:rsidR="003E53C2" w:rsidRPr="00967B7A">
        <w:t xml:space="preserve">. </w:t>
      </w:r>
      <w:r w:rsidR="00D124F3">
        <w:t>2018</w:t>
      </w:r>
      <w:r w:rsidR="005B7248" w:rsidRPr="00AC5BAF">
        <w:t>-201</w:t>
      </w:r>
      <w:r w:rsidR="00D124F3">
        <w:t>9</w:t>
      </w:r>
      <w:r w:rsidR="005B7248" w:rsidRPr="00AC5BAF">
        <w:t xml:space="preserve"> mokslo metais mokykla įgyvendina patyčių ir smurto prevencijos program</w:t>
      </w:r>
      <w:r w:rsidR="005B7248">
        <w:t xml:space="preserve">ą OPKUS. </w:t>
      </w:r>
      <w:r w:rsidR="00D124F3">
        <w:t>3</w:t>
      </w:r>
      <w:r w:rsidR="005B7248">
        <w:t>-10 klasių mokiniams programa įgyvendinama klasių valandėlių</w:t>
      </w:r>
      <w:r w:rsidR="00967B7A">
        <w:t>, renginių, akcijų</w:t>
      </w:r>
      <w:r w:rsidR="005B7248">
        <w:t xml:space="preserve"> metu.</w:t>
      </w:r>
    </w:p>
    <w:p w:rsidR="005B7248" w:rsidRDefault="005B7248" w:rsidP="00C060B9">
      <w:pPr>
        <w:ind w:firstLine="709"/>
        <w:jc w:val="both"/>
        <w:outlineLvl w:val="0"/>
      </w:pPr>
      <w:r>
        <w:t>2</w:t>
      </w:r>
      <w:r w:rsidR="00D124F3">
        <w:t>2</w:t>
      </w:r>
      <w:r>
        <w:t xml:space="preserve">. </w:t>
      </w:r>
      <w:r w:rsidR="00790FA2">
        <w:t>Mokiniai kasdien tur</w:t>
      </w:r>
      <w:r w:rsidR="00790FA2" w:rsidRPr="00865C5D">
        <w:t xml:space="preserve">i fiziškai aktyvią </w:t>
      </w:r>
      <w:r w:rsidR="00790FA2">
        <w:t xml:space="preserve">30 minučių </w:t>
      </w:r>
      <w:r w:rsidR="00790FA2" w:rsidRPr="00865C5D">
        <w:t>pertrauką tarp pamokų</w:t>
      </w:r>
      <w:r w:rsidR="00790FA2">
        <w:t>.</w:t>
      </w:r>
    </w:p>
    <w:p w:rsidR="00217275" w:rsidRDefault="00790FA2" w:rsidP="00790FA2">
      <w:pPr>
        <w:ind w:firstLine="709"/>
        <w:jc w:val="both"/>
        <w:outlineLvl w:val="0"/>
      </w:pPr>
      <w:r>
        <w:t>2</w:t>
      </w:r>
      <w:r w:rsidR="00D124F3">
        <w:t>3</w:t>
      </w:r>
      <w:r>
        <w:t>. Įgyv</w:t>
      </w:r>
      <w:r w:rsidR="00967B7A">
        <w:t>endinant mokyklos ugdymo turinį</w:t>
      </w:r>
      <w:r>
        <w:t xml:space="preserve"> vadovaujamasi</w:t>
      </w:r>
      <w:r w:rsidR="00217275" w:rsidRPr="00865C5D">
        <w:t xml:space="preserve"> Lietuvos higienos norma HN 21:201</w:t>
      </w:r>
      <w:r>
        <w:t>7</w:t>
      </w:r>
      <w:r w:rsidR="00217275" w:rsidRPr="00865C5D">
        <w:t xml:space="preserve"> „Mokykla, vykdanti bendrojo ugdymo programas. Bendrieji sveikatos ir saugos reikalavimai“, patvirtinta Lietuvos Respublikos sveikatos apsaugos ministro 2011 m. rugpjūčio 10 d. įsakymu Nr. V-773 „Dėl Lietuvos higienos normos HN 21:201</w:t>
      </w:r>
      <w:r>
        <w:t>7</w:t>
      </w:r>
      <w:r w:rsidR="00217275" w:rsidRPr="00865C5D">
        <w:t xml:space="preserve">. </w:t>
      </w:r>
      <w:r>
        <w:t>„</w:t>
      </w:r>
      <w:r w:rsidR="00217275" w:rsidRPr="00865C5D">
        <w:t>Mokykla, vykdanti bendrojo ugdymo programas. Bendrieji sveikatos saugos reikalav</w:t>
      </w:r>
      <w:r>
        <w:t>imai“ (toliau – Higienos norma).</w:t>
      </w:r>
    </w:p>
    <w:p w:rsidR="00217275" w:rsidRPr="00865C5D" w:rsidRDefault="00790FA2" w:rsidP="00D12D82">
      <w:pPr>
        <w:ind w:firstLine="709"/>
        <w:jc w:val="both"/>
        <w:outlineLvl w:val="0"/>
      </w:pPr>
      <w:r>
        <w:t>2</w:t>
      </w:r>
      <w:r w:rsidR="00D124F3">
        <w:t>4</w:t>
      </w:r>
      <w:r w:rsidR="00D12D82">
        <w:t xml:space="preserve">. </w:t>
      </w:r>
      <w:r w:rsidR="00217275" w:rsidRPr="00865C5D">
        <w:t>Į mokyklos ugdymo turinį integruojama Sveikatos</w:t>
      </w:r>
      <w:r w:rsidR="00D12D82">
        <w:t xml:space="preserve"> ir lytiškumo ugdymo bei rengimo šeimai bendroji programa, patvirtinta Lietuvos Respublikos švietimo ir mokslo ministro 2016 m. spalio 25 d. įsakymu Nr. V-941 „Dėl Sveikatos ir lytiškumo ugdymo bei rengimo šeimai programos patvirtinimo“ (toliau – sveikatos programa). </w:t>
      </w:r>
      <w:r w:rsidR="00217275" w:rsidRPr="00865C5D">
        <w:t xml:space="preserve"> </w:t>
      </w:r>
      <w:r w:rsidR="000C0D1D">
        <w:t>Mokytojų tarybos 201</w:t>
      </w:r>
      <w:r w:rsidR="00D124F3">
        <w:t>8</w:t>
      </w:r>
      <w:r w:rsidR="000C0D1D">
        <w:t xml:space="preserve"> </w:t>
      </w:r>
      <w:proofErr w:type="spellStart"/>
      <w:r w:rsidR="000C0D1D">
        <w:t>m</w:t>
      </w:r>
      <w:proofErr w:type="spellEnd"/>
      <w:r w:rsidR="000C0D1D">
        <w:t xml:space="preserve">. birželio 14 d. </w:t>
      </w:r>
      <w:r w:rsidR="00D124F3">
        <w:t xml:space="preserve">posėdžio </w:t>
      </w:r>
      <w:r w:rsidR="000C0D1D">
        <w:t>protokolo</w:t>
      </w:r>
      <w:r w:rsidR="00967B7A">
        <w:t xml:space="preserve"> </w:t>
      </w:r>
      <w:proofErr w:type="spellStart"/>
      <w:r w:rsidR="00967B7A">
        <w:t>Nr</w:t>
      </w:r>
      <w:proofErr w:type="spellEnd"/>
      <w:r w:rsidR="00967B7A">
        <w:t xml:space="preserve">. </w:t>
      </w:r>
      <w:r w:rsidR="000C0D1D">
        <w:t xml:space="preserve"> V2-0</w:t>
      </w:r>
      <w:r w:rsidR="00D124F3">
        <w:t>5</w:t>
      </w:r>
      <w:r w:rsidR="000C0D1D">
        <w:t xml:space="preserve"> nutarimu</w:t>
      </w:r>
      <w:r w:rsidR="00D12D82">
        <w:t xml:space="preserve"> programa </w:t>
      </w:r>
      <w:r w:rsidR="00217275">
        <w:t>įgyvendinama</w:t>
      </w:r>
      <w:r w:rsidR="00D12D82">
        <w:t xml:space="preserve"> integruojant į dalykų turinį: </w:t>
      </w:r>
      <w:r w:rsidR="00217275" w:rsidRPr="000F13FD">
        <w:t>5 kl</w:t>
      </w:r>
      <w:r w:rsidR="00217275">
        <w:t xml:space="preserve">asėje </w:t>
      </w:r>
      <w:r w:rsidR="00D12D82">
        <w:t>į</w:t>
      </w:r>
      <w:r w:rsidR="00217275">
        <w:t xml:space="preserve"> pasirenkamąjį dalyką „S</w:t>
      </w:r>
      <w:r w:rsidR="00217275" w:rsidRPr="000F13FD">
        <w:t>veik</w:t>
      </w:r>
      <w:r w:rsidR="00217275">
        <w:t>a</w:t>
      </w:r>
      <w:r w:rsidR="00217275" w:rsidRPr="000F13FD">
        <w:t xml:space="preserve"> gyvensen</w:t>
      </w:r>
      <w:r w:rsidR="00217275">
        <w:t xml:space="preserve">a“, </w:t>
      </w:r>
      <w:r w:rsidR="00217275" w:rsidRPr="000F13FD">
        <w:t xml:space="preserve">į biologijos, kūno kultūros, </w:t>
      </w:r>
      <w:r w:rsidR="00D12D82">
        <w:t>dorinio ugdymo</w:t>
      </w:r>
      <w:r w:rsidR="00217275">
        <w:t xml:space="preserve"> dalykus</w:t>
      </w:r>
      <w:r w:rsidR="00217275" w:rsidRPr="000F13FD">
        <w:t>, klasės valandėl</w:t>
      </w:r>
      <w:r w:rsidR="00217275">
        <w:t>e</w:t>
      </w:r>
      <w:r w:rsidR="00D12D82">
        <w:t>s</w:t>
      </w:r>
      <w:r w:rsidR="00D124F3">
        <w:t>,</w:t>
      </w:r>
      <w:r w:rsidR="00586015">
        <w:t xml:space="preserve"> pradinio ugdymo dalykus. </w:t>
      </w:r>
      <w:r w:rsidR="00217275" w:rsidRPr="000F13FD">
        <w:t>Š</w:t>
      </w:r>
      <w:r w:rsidR="00217275">
        <w:t>ios</w:t>
      </w:r>
      <w:r w:rsidR="00217275" w:rsidRPr="000F13FD">
        <w:t xml:space="preserve"> program</w:t>
      </w:r>
      <w:r w:rsidR="00217275">
        <w:t>os</w:t>
      </w:r>
      <w:r w:rsidR="00D12D82">
        <w:t xml:space="preserve"> integruojamas temas</w:t>
      </w:r>
      <w:r w:rsidR="00217275" w:rsidRPr="000F13FD">
        <w:t xml:space="preserve"> mokyto</w:t>
      </w:r>
      <w:r w:rsidR="00217275">
        <w:t>jas numato rašydamas ilgalaikį</w:t>
      </w:r>
      <w:r w:rsidR="00217275" w:rsidRPr="000F13FD">
        <w:t xml:space="preserve"> plan</w:t>
      </w:r>
      <w:r w:rsidR="00217275">
        <w:t>ą</w:t>
      </w:r>
      <w:r w:rsidR="00217275" w:rsidRPr="000F13FD">
        <w:t>, klasės vadovas klasės vadovo plane.</w:t>
      </w:r>
    </w:p>
    <w:p w:rsidR="00217275" w:rsidRDefault="00217275" w:rsidP="002545F2">
      <w:pPr>
        <w:spacing w:after="20"/>
        <w:ind w:firstLine="567"/>
        <w:jc w:val="both"/>
        <w:outlineLvl w:val="0"/>
        <w:rPr>
          <w:strike/>
        </w:rPr>
      </w:pPr>
    </w:p>
    <w:p w:rsidR="003555A8" w:rsidRPr="003555A8" w:rsidRDefault="003555A8" w:rsidP="003555A8">
      <w:pPr>
        <w:spacing w:after="20"/>
        <w:jc w:val="center"/>
        <w:outlineLvl w:val="0"/>
        <w:rPr>
          <w:b/>
        </w:rPr>
      </w:pPr>
      <w:r w:rsidRPr="003555A8">
        <w:rPr>
          <w:b/>
        </w:rPr>
        <w:t>KETVIRTASIS SKIRSNIS</w:t>
      </w:r>
    </w:p>
    <w:p w:rsidR="00C949C5" w:rsidRDefault="00C949C5" w:rsidP="003555A8">
      <w:pPr>
        <w:spacing w:after="20"/>
        <w:ind w:firstLine="709"/>
        <w:jc w:val="center"/>
        <w:outlineLvl w:val="0"/>
        <w:rPr>
          <w:b/>
        </w:rPr>
      </w:pPr>
      <w:r w:rsidRPr="00C949C5">
        <w:rPr>
          <w:b/>
        </w:rPr>
        <w:t>PAŽINTINIŲ, KULTŪRINIŲ, SOCIALINIŲ IR PILIETINIŲ VEIKLŲ PLĖTOJIMAS</w:t>
      </w:r>
    </w:p>
    <w:p w:rsidR="00E15EAE" w:rsidRDefault="00E15EAE" w:rsidP="00D26BA8">
      <w:pPr>
        <w:spacing w:after="20"/>
        <w:ind w:firstLine="567"/>
        <w:jc w:val="both"/>
        <w:outlineLvl w:val="0"/>
      </w:pPr>
    </w:p>
    <w:p w:rsidR="000A505D" w:rsidRDefault="000A505D" w:rsidP="00D26BA8">
      <w:pPr>
        <w:spacing w:after="20"/>
        <w:ind w:firstLine="709"/>
        <w:jc w:val="both"/>
        <w:outlineLvl w:val="0"/>
      </w:pPr>
      <w:r w:rsidRPr="000A505D">
        <w:t>2</w:t>
      </w:r>
      <w:r w:rsidR="00586015">
        <w:t>5</w:t>
      </w:r>
      <w:r w:rsidRPr="000A505D">
        <w:t>.</w:t>
      </w:r>
      <w:r w:rsidRPr="00C12DD1">
        <w:rPr>
          <w:color w:val="FF0000"/>
        </w:rPr>
        <w:t xml:space="preserve"> </w:t>
      </w:r>
      <w:r w:rsidR="00F9107B" w:rsidRPr="00F9107B">
        <w:t>Pagal</w:t>
      </w:r>
      <w:r w:rsidR="00F9107B">
        <w:t xml:space="preserve"> pagrindinio ugdymo programą</w:t>
      </w:r>
      <w:r w:rsidR="00F9107B" w:rsidRPr="00F9107B">
        <w:t xml:space="preserve"> </w:t>
      </w:r>
      <w:r w:rsidR="00F9107B">
        <w:t>p</w:t>
      </w:r>
      <w:r w:rsidRPr="0015568B">
        <w:t xml:space="preserve">ažintinė, kultūrinė, meninė, kūrybinė veikla (toliau – pažintinė kultūrinė veikla) yra privaloma, sudėtinė </w:t>
      </w:r>
      <w:r>
        <w:t>ugdymo proceso veiklos dalis, kuri integruojama į ugdymo turinį.</w:t>
      </w:r>
    </w:p>
    <w:p w:rsidR="00E15EAE" w:rsidRDefault="00E15EAE" w:rsidP="00D26BA8">
      <w:pPr>
        <w:spacing w:after="20"/>
        <w:ind w:firstLine="709"/>
        <w:jc w:val="both"/>
        <w:outlineLvl w:val="0"/>
      </w:pPr>
      <w:r>
        <w:lastRenderedPageBreak/>
        <w:t>2</w:t>
      </w:r>
      <w:r w:rsidR="00586015">
        <w:t>6</w:t>
      </w:r>
      <w:r>
        <w:t xml:space="preserve">. </w:t>
      </w:r>
      <w:r w:rsidR="000A505D">
        <w:t>Pažintinės kultūrinės veiklos u</w:t>
      </w:r>
      <w:r w:rsidR="00D26BA8" w:rsidRPr="00773C56">
        <w:t>gdymo procesas</w:t>
      </w:r>
      <w:r w:rsidR="00D26BA8">
        <w:t xml:space="preserve"> </w:t>
      </w:r>
      <w:r w:rsidR="00D26BA8" w:rsidRPr="004C4CB7">
        <w:t>organizuojamas</w:t>
      </w:r>
      <w:r w:rsidR="00D26BA8" w:rsidRPr="00773C56">
        <w:t xml:space="preserve"> ne tik mokykloje, bet ir už jos ribų</w:t>
      </w:r>
      <w:r w:rsidR="00D26BA8">
        <w:t xml:space="preserve"> </w:t>
      </w:r>
      <w:r w:rsidR="00D26BA8" w:rsidRPr="00CF0CE0">
        <w:t>(</w:t>
      </w:r>
      <w:r w:rsidR="00D26BA8" w:rsidRPr="00AB060E">
        <w:t>pvz.</w:t>
      </w:r>
      <w:r w:rsidR="00D26BA8">
        <w:t xml:space="preserve">, </w:t>
      </w:r>
      <w:r w:rsidR="00D26BA8" w:rsidRPr="00AB060E">
        <w:t>muziejuose, parkuose, artimiausioje gamtinėje aplinkoje ir pan.)</w:t>
      </w:r>
      <w:r w:rsidR="00D26BA8">
        <w:t xml:space="preserve">. Mokyklos veiklos kokybės įsivertinimo grupės siūlymu </w:t>
      </w:r>
      <w:r w:rsidR="00586015">
        <w:t xml:space="preserve">rekomenduojama </w:t>
      </w:r>
      <w:r w:rsidR="00D26BA8">
        <w:t>mokytojams n</w:t>
      </w:r>
      <w:r w:rsidR="00D26BA8" w:rsidRPr="000F13FD">
        <w:t xml:space="preserve">e mažiau kaip </w:t>
      </w:r>
      <w:r w:rsidR="00D26BA8">
        <w:t>2-3</w:t>
      </w:r>
      <w:r w:rsidR="00D26BA8" w:rsidRPr="000F13FD">
        <w:t xml:space="preserve"> kartus per mokslo metus sudaryti sąlygas mokiniams mokytis kitose erdvėse.</w:t>
      </w:r>
      <w:r w:rsidR="00D26BA8">
        <w:t xml:space="preserve"> </w:t>
      </w:r>
      <w:r w:rsidR="000C0D1D">
        <w:t>Mokytojų tarybos 201</w:t>
      </w:r>
      <w:r w:rsidR="00F9107B">
        <w:t>8</w:t>
      </w:r>
      <w:r w:rsidR="000C0D1D">
        <w:t xml:space="preserve"> </w:t>
      </w:r>
      <w:proofErr w:type="spellStart"/>
      <w:r w:rsidR="000C0D1D">
        <w:t>m</w:t>
      </w:r>
      <w:proofErr w:type="spellEnd"/>
      <w:r w:rsidR="000C0D1D">
        <w:t xml:space="preserve">. birželio 14 d. protokolo </w:t>
      </w:r>
      <w:r w:rsidR="005F05D0">
        <w:t xml:space="preserve">Nr. </w:t>
      </w:r>
      <w:r w:rsidR="000C0D1D">
        <w:t>V2-0</w:t>
      </w:r>
      <w:r w:rsidR="00F9107B">
        <w:t>5</w:t>
      </w:r>
      <w:r w:rsidR="000C0D1D">
        <w:t xml:space="preserve"> nutarimu mokytojai ilgalaikių</w:t>
      </w:r>
      <w:r w:rsidR="005661E3">
        <w:t xml:space="preserve"> plan</w:t>
      </w:r>
      <w:r w:rsidR="000C0D1D">
        <w:t>ų skiltyje „Pastabos“</w:t>
      </w:r>
      <w:r w:rsidR="005661E3">
        <w:t xml:space="preserve"> suplanuoja 2-3 pamokas mokyklos edukacinėse erdvėse ir už mokyklos ribų esančiose aplinkose.</w:t>
      </w:r>
    </w:p>
    <w:p w:rsidR="00D26BA8" w:rsidRDefault="00D26BA8" w:rsidP="00D26BA8">
      <w:pPr>
        <w:spacing w:after="20"/>
        <w:ind w:firstLine="709"/>
        <w:jc w:val="both"/>
        <w:outlineLvl w:val="0"/>
      </w:pPr>
      <w:r w:rsidRPr="00D94434">
        <w:t>2</w:t>
      </w:r>
      <w:r w:rsidR="00D94434">
        <w:t>7</w:t>
      </w:r>
      <w:r w:rsidRPr="00D94434">
        <w:t xml:space="preserve">. </w:t>
      </w:r>
      <w:r w:rsidR="00586015" w:rsidRPr="00D94434">
        <w:t>Pagal pagrindinio ugdymo programą s</w:t>
      </w:r>
      <w:r w:rsidRPr="00D94434">
        <w:t xml:space="preserve">ocialinė-pilietinė veikla mokiniui </w:t>
      </w:r>
      <w:r w:rsidR="0015568B" w:rsidRPr="00D94434">
        <w:t xml:space="preserve">yra privaloma. </w:t>
      </w:r>
      <w:r w:rsidR="000C0D1D" w:rsidRPr="00D94434">
        <w:t>Mokytojų tarybos 201</w:t>
      </w:r>
      <w:r w:rsidR="00D94434" w:rsidRPr="00D94434">
        <w:t>8</w:t>
      </w:r>
      <w:r w:rsidR="000C0D1D" w:rsidRPr="00D94434">
        <w:t xml:space="preserve"> </w:t>
      </w:r>
      <w:proofErr w:type="spellStart"/>
      <w:r w:rsidR="000C0D1D" w:rsidRPr="00D94434">
        <w:t>m</w:t>
      </w:r>
      <w:proofErr w:type="spellEnd"/>
      <w:r w:rsidR="000C0D1D" w:rsidRPr="00D94434">
        <w:t xml:space="preserve">. birželio 14 d. </w:t>
      </w:r>
      <w:r w:rsidR="00D94434" w:rsidRPr="00D94434">
        <w:t xml:space="preserve">posėdžio </w:t>
      </w:r>
      <w:r w:rsidR="000C0D1D" w:rsidRPr="00D94434">
        <w:t>protokolo</w:t>
      </w:r>
      <w:r w:rsidR="00A86990" w:rsidRPr="00D94434">
        <w:t xml:space="preserve"> </w:t>
      </w:r>
      <w:proofErr w:type="spellStart"/>
      <w:r w:rsidR="00A86990" w:rsidRPr="00D94434">
        <w:t>Nr</w:t>
      </w:r>
      <w:proofErr w:type="spellEnd"/>
      <w:r w:rsidR="00A86990" w:rsidRPr="00D94434">
        <w:t xml:space="preserve">. </w:t>
      </w:r>
      <w:r w:rsidR="000C0D1D" w:rsidRPr="00D94434">
        <w:t>V2-0</w:t>
      </w:r>
      <w:r w:rsidR="00D94434" w:rsidRPr="00D94434">
        <w:t>5</w:t>
      </w:r>
      <w:r w:rsidR="000C0D1D" w:rsidRPr="00D94434">
        <w:t xml:space="preserve"> nutarimu</w:t>
      </w:r>
      <w:r w:rsidRPr="00D94434">
        <w:t xml:space="preserve"> 5-10 klasių mokinių socialinei-pilietinei </w:t>
      </w:r>
      <w:r w:rsidRPr="000F13FD">
        <w:t>veiklai ski</w:t>
      </w:r>
      <w:r>
        <w:t>riama</w:t>
      </w:r>
      <w:r w:rsidRPr="000F13FD">
        <w:t xml:space="preserve"> </w:t>
      </w:r>
      <w:r>
        <w:t>10 val</w:t>
      </w:r>
      <w:r w:rsidR="007C503B">
        <w:t>andų</w:t>
      </w:r>
      <w:r w:rsidR="00D94434">
        <w:t>. Klasių</w:t>
      </w:r>
      <w:r>
        <w:t xml:space="preserve"> vadovai</w:t>
      </w:r>
      <w:r w:rsidR="00D94434">
        <w:t>, mokytojai</w:t>
      </w:r>
      <w:r>
        <w:t xml:space="preserve"> </w:t>
      </w:r>
      <w:r w:rsidR="007C503B">
        <w:t xml:space="preserve">socialinę-pilietinę </w:t>
      </w:r>
      <w:r>
        <w:t xml:space="preserve">veiklą fiksuoja elektroniniame </w:t>
      </w:r>
      <w:r w:rsidRPr="000F13FD">
        <w:t xml:space="preserve">dienyne, mokiniai </w:t>
      </w:r>
      <w:r w:rsidR="007C503B">
        <w:t xml:space="preserve">savo veiklos įrodymus </w:t>
      </w:r>
      <w:r w:rsidRPr="000F13FD">
        <w:t xml:space="preserve">kaupia </w:t>
      </w:r>
      <w:r w:rsidR="00743CEC">
        <w:t>patys</w:t>
      </w:r>
      <w:r w:rsidR="00D94434">
        <w:t xml:space="preserve"> socialinės-pilietinės veiklos vykdymo lapuose</w:t>
      </w:r>
      <w:r w:rsidR="00C40331">
        <w:t>. Socialinės-pilietinės veiklos organizavimas numatytas</w:t>
      </w:r>
      <w:r w:rsidR="00D94434">
        <w:t xml:space="preserve"> </w:t>
      </w:r>
      <w:r w:rsidR="00C40331">
        <w:t>S</w:t>
      </w:r>
      <w:r w:rsidR="00743CEC">
        <w:t xml:space="preserve">ocialinės-pilietinės veiklos organizavimo </w:t>
      </w:r>
      <w:r w:rsidR="003A04F8">
        <w:t>tvarkos apraše, patvirtintame</w:t>
      </w:r>
      <w:r w:rsidR="00743CEC">
        <w:t xml:space="preserve"> Šilutės r. Vilkyčių pagrindinės mokyklos</w:t>
      </w:r>
      <w:r w:rsidR="003A04F8">
        <w:t xml:space="preserve"> 2017 m. </w:t>
      </w:r>
      <w:r w:rsidR="00D94434">
        <w:t>rugsėjo</w:t>
      </w:r>
      <w:r w:rsidR="003A04F8">
        <w:t xml:space="preserve"> 1 d. direktoriaus įsakymu Nr. V1-11</w:t>
      </w:r>
      <w:r w:rsidR="00D94434">
        <w:t>3</w:t>
      </w:r>
      <w:r>
        <w:t>.</w:t>
      </w:r>
      <w:r w:rsidRPr="00840475">
        <w:t xml:space="preserve"> </w:t>
      </w:r>
      <w:r>
        <w:t>Socialinė-</w:t>
      </w:r>
      <w:r w:rsidRPr="00840475">
        <w:t>pilietinė veikl</w:t>
      </w:r>
      <w:r>
        <w:t>a</w:t>
      </w:r>
      <w:r w:rsidRPr="00840475">
        <w:t xml:space="preserve"> įgyvendin</w:t>
      </w:r>
      <w:r w:rsidR="007C503B">
        <w:t>ama plėtojant mok</w:t>
      </w:r>
      <w:r w:rsidRPr="00840475">
        <w:t xml:space="preserve">yklos bendruomenės tradicijas, vykdomus projektus, kultūrines bei socializacijos programas ir pan. </w:t>
      </w:r>
      <w:r>
        <w:t>Sudaroma</w:t>
      </w:r>
      <w:r w:rsidRPr="00840475">
        <w:t xml:space="preserve"> galimyb</w:t>
      </w:r>
      <w:r>
        <w:t>ė</w:t>
      </w:r>
      <w:r w:rsidRPr="00840475">
        <w:t xml:space="preserve"> mokiniui atlikti ją savarankiškai ar bendradarbiaujant su</w:t>
      </w:r>
      <w:r w:rsidRPr="00865C5D">
        <w:t xml:space="preserve"> asociacijomis bei savivaldos institucijomis ir </w:t>
      </w:r>
      <w:proofErr w:type="spellStart"/>
      <w:r w:rsidRPr="00865C5D">
        <w:t>kt</w:t>
      </w:r>
      <w:proofErr w:type="spellEnd"/>
      <w:r w:rsidRPr="00865C5D">
        <w:t>.</w:t>
      </w:r>
    </w:p>
    <w:p w:rsidR="00DF0746" w:rsidRPr="00E15EAE" w:rsidRDefault="00DF0746" w:rsidP="00D26BA8">
      <w:pPr>
        <w:spacing w:after="20"/>
        <w:ind w:firstLine="709"/>
        <w:jc w:val="both"/>
        <w:outlineLvl w:val="0"/>
      </w:pPr>
      <w:r>
        <w:t xml:space="preserve">28. Mokslo metų gale socialinės-pilietinės veiklos įvertinimas fiksuojamas įskaita („įskaityta“ arba neįskaityta“). </w:t>
      </w:r>
    </w:p>
    <w:p w:rsidR="00C949C5" w:rsidRDefault="00C949C5" w:rsidP="007C503B">
      <w:pPr>
        <w:spacing w:after="20"/>
        <w:jc w:val="center"/>
        <w:outlineLvl w:val="0"/>
      </w:pPr>
    </w:p>
    <w:p w:rsidR="00682176" w:rsidRPr="00257241" w:rsidRDefault="00682176" w:rsidP="007C503B">
      <w:pPr>
        <w:spacing w:after="20"/>
        <w:jc w:val="center"/>
        <w:outlineLvl w:val="0"/>
        <w:rPr>
          <w:b/>
        </w:rPr>
      </w:pPr>
      <w:r w:rsidRPr="00257241">
        <w:rPr>
          <w:b/>
        </w:rPr>
        <w:t>PENKTASIS</w:t>
      </w:r>
      <w:r w:rsidR="00257241" w:rsidRPr="00257241">
        <w:rPr>
          <w:b/>
        </w:rPr>
        <w:t xml:space="preserve"> SKIRSNIS</w:t>
      </w:r>
    </w:p>
    <w:p w:rsidR="007C503B" w:rsidRDefault="007C503B" w:rsidP="00257241">
      <w:pPr>
        <w:ind w:firstLine="709"/>
        <w:jc w:val="center"/>
        <w:outlineLvl w:val="0"/>
        <w:rPr>
          <w:b/>
        </w:rPr>
      </w:pPr>
      <w:r w:rsidRPr="00865C5D">
        <w:rPr>
          <w:b/>
        </w:rPr>
        <w:t>MOKINIŲ MOKYMOSI KRŪVIO REGULIAVIMAS</w:t>
      </w:r>
    </w:p>
    <w:p w:rsidR="007C503B" w:rsidRPr="00CF3BDB" w:rsidRDefault="007C503B" w:rsidP="007C503B">
      <w:pPr>
        <w:ind w:firstLine="1260"/>
        <w:jc w:val="center"/>
        <w:outlineLvl w:val="0"/>
      </w:pPr>
    </w:p>
    <w:p w:rsidR="007C503B" w:rsidRDefault="007C503B" w:rsidP="007C503B">
      <w:pPr>
        <w:spacing w:after="20"/>
        <w:ind w:firstLine="709"/>
        <w:jc w:val="both"/>
        <w:outlineLvl w:val="0"/>
      </w:pPr>
      <w:r>
        <w:t>2</w:t>
      </w:r>
      <w:r w:rsidR="00DF0746">
        <w:t>9</w:t>
      </w:r>
      <w:r>
        <w:t xml:space="preserve">. </w:t>
      </w:r>
      <w:r w:rsidR="00C40331">
        <w:t xml:space="preserve">Mokykloje atliekama nuosekli mokinių mokymosi krūvio </w:t>
      </w:r>
      <w:proofErr w:type="spellStart"/>
      <w:r w:rsidR="00C40331">
        <w:t>stebėsena</w:t>
      </w:r>
      <w:proofErr w:type="spellEnd"/>
      <w:r w:rsidR="000C0D1D">
        <w:t>.</w:t>
      </w:r>
      <w:r w:rsidR="00577B01">
        <w:t xml:space="preserve"> Penktadienį organizuojama mažiau pamokų nei kitomis savaitės dienomis.</w:t>
      </w:r>
    </w:p>
    <w:p w:rsidR="00F448F2" w:rsidRDefault="00DF0746" w:rsidP="007C503B">
      <w:pPr>
        <w:spacing w:after="20"/>
        <w:ind w:firstLine="709"/>
        <w:jc w:val="both"/>
        <w:outlineLvl w:val="0"/>
      </w:pPr>
      <w:r>
        <w:t>30</w:t>
      </w:r>
      <w:r w:rsidR="00F448F2">
        <w:t xml:space="preserve">. </w:t>
      </w:r>
      <w:r w:rsidR="00EA5B3E">
        <w:t>Mokiniams per dieną neorganizuojama daugiau kaip 7 pamokos.</w:t>
      </w:r>
    </w:p>
    <w:p w:rsidR="00EA5B3E" w:rsidRDefault="00577B01" w:rsidP="007C503B">
      <w:pPr>
        <w:spacing w:after="20"/>
        <w:ind w:firstLine="709"/>
        <w:jc w:val="both"/>
        <w:outlineLvl w:val="0"/>
      </w:pPr>
      <w:r>
        <w:t>3</w:t>
      </w:r>
      <w:r w:rsidR="00DF0746">
        <w:t>1</w:t>
      </w:r>
      <w:r w:rsidR="00EA5B3E">
        <w:t>. U</w:t>
      </w:r>
      <w:r w:rsidR="00EA5B3E" w:rsidRPr="00865C5D">
        <w:t>žtikrinama, kad mokiniams per dieną nebūtų skiriamas daugiau</w:t>
      </w:r>
      <w:r w:rsidR="006C51BA">
        <w:t xml:space="preserve"> kaip vienas kontrolinis darbas</w:t>
      </w:r>
      <w:r w:rsidR="00EA5B3E" w:rsidRPr="000F13FD">
        <w:t>.</w:t>
      </w:r>
      <w:r w:rsidR="00EA5B3E">
        <w:t xml:space="preserve"> </w:t>
      </w:r>
      <w:r w:rsidR="006C51BA">
        <w:t>Kontrolinių darbų grafikas rengiamas kas du mėnesius,</w:t>
      </w:r>
      <w:r w:rsidR="0081191F">
        <w:t xml:space="preserve"> skelbiamas mokyklos internetiniame puslapyje,</w:t>
      </w:r>
      <w:r w:rsidR="006C51BA">
        <w:t xml:space="preserve"> jis gali būti koreguojamas. Kontrolinių darbų datas </w:t>
      </w:r>
      <w:r w:rsidR="00EA5B3E">
        <w:t>mokytojas</w:t>
      </w:r>
      <w:r w:rsidR="00EA5B3E" w:rsidRPr="00865C5D">
        <w:t xml:space="preserve"> </w:t>
      </w:r>
      <w:r w:rsidR="006C51BA">
        <w:t>praneša mokiniam</w:t>
      </w:r>
      <w:r w:rsidR="006C51BA" w:rsidRPr="00865C5D">
        <w:t xml:space="preserve">s </w:t>
      </w:r>
      <w:r w:rsidR="006C51BA">
        <w:t>iš anksto,</w:t>
      </w:r>
      <w:r w:rsidR="0081191F">
        <w:t xml:space="preserve"> ne vėliau kaip prieš savaitę, atsiskaitomojo darbo datą žymi el. dienyne.</w:t>
      </w:r>
      <w:r w:rsidR="00967D75" w:rsidRPr="00967D75">
        <w:t xml:space="preserve"> </w:t>
      </w:r>
      <w:r w:rsidR="006C51BA">
        <w:t>K</w:t>
      </w:r>
      <w:r w:rsidR="006C51BA" w:rsidRPr="000F13FD">
        <w:t>on</w:t>
      </w:r>
      <w:r w:rsidR="006C51BA">
        <w:t>troliniai</w:t>
      </w:r>
      <w:r w:rsidR="006C51BA" w:rsidRPr="000F13FD">
        <w:t xml:space="preserve"> darb</w:t>
      </w:r>
      <w:r w:rsidR="006C51BA">
        <w:t>ai</w:t>
      </w:r>
      <w:r w:rsidR="006C51BA" w:rsidRPr="000F13FD">
        <w:t xml:space="preserve"> neraš</w:t>
      </w:r>
      <w:r w:rsidR="006C51BA">
        <w:t>omi po ligos,</w:t>
      </w:r>
      <w:r w:rsidR="006C51BA" w:rsidRPr="000F13FD">
        <w:t xml:space="preserve"> atostogų</w:t>
      </w:r>
      <w:r w:rsidR="006C51BA">
        <w:t>, po šventinių dienų.</w:t>
      </w:r>
    </w:p>
    <w:p w:rsidR="00BC718B" w:rsidRDefault="006C51BA" w:rsidP="007C503B">
      <w:pPr>
        <w:spacing w:after="20"/>
        <w:ind w:firstLine="709"/>
        <w:jc w:val="both"/>
        <w:outlineLvl w:val="0"/>
      </w:pPr>
      <w:r w:rsidRPr="006C51BA">
        <w:t>3</w:t>
      </w:r>
      <w:r w:rsidR="00DF0746">
        <w:t>2</w:t>
      </w:r>
      <w:r w:rsidR="00EA5B3E" w:rsidRPr="006C51BA">
        <w:t>.</w:t>
      </w:r>
      <w:r w:rsidR="00EA5B3E" w:rsidRPr="008A06C2">
        <w:rPr>
          <w:color w:val="FF0000"/>
        </w:rPr>
        <w:t xml:space="preserve"> </w:t>
      </w:r>
      <w:r w:rsidR="00B3042E">
        <w:t>Mokytojų tarybos 201</w:t>
      </w:r>
      <w:r w:rsidR="00577B01">
        <w:t>8</w:t>
      </w:r>
      <w:r w:rsidR="00B3042E">
        <w:t xml:space="preserve"> </w:t>
      </w:r>
      <w:proofErr w:type="spellStart"/>
      <w:r w:rsidR="00B3042E">
        <w:t>m</w:t>
      </w:r>
      <w:proofErr w:type="spellEnd"/>
      <w:r w:rsidR="00B3042E">
        <w:t xml:space="preserve">. birželio 14 d. </w:t>
      </w:r>
      <w:r w:rsidR="00577B01">
        <w:t xml:space="preserve">posėdžio </w:t>
      </w:r>
      <w:r w:rsidR="00B3042E">
        <w:t xml:space="preserve">protokolo </w:t>
      </w:r>
      <w:proofErr w:type="spellStart"/>
      <w:r w:rsidR="00A86990">
        <w:t>Nr</w:t>
      </w:r>
      <w:proofErr w:type="spellEnd"/>
      <w:r w:rsidR="00A86990">
        <w:t xml:space="preserve">. </w:t>
      </w:r>
      <w:r w:rsidR="00B3042E">
        <w:t>V2-0</w:t>
      </w:r>
      <w:r w:rsidR="00577B01">
        <w:t>5</w:t>
      </w:r>
      <w:r w:rsidR="00B3042E">
        <w:t xml:space="preserve"> nutarimu</w:t>
      </w:r>
      <w:r w:rsidR="00EA5B3E" w:rsidRPr="008A06C2">
        <w:rPr>
          <w:color w:val="FF0000"/>
        </w:rPr>
        <w:t xml:space="preserve"> </w:t>
      </w:r>
      <w:r w:rsidR="00EA5B3E" w:rsidRPr="006C51BA">
        <w:t>priimti susitarimai dėl namų darbų skyrimo mokiniams</w:t>
      </w:r>
      <w:r w:rsidR="008A06C2" w:rsidRPr="006C51BA">
        <w:t>:</w:t>
      </w:r>
      <w:r w:rsidR="008A06C2">
        <w:rPr>
          <w:color w:val="FF0000"/>
        </w:rPr>
        <w:t xml:space="preserve"> </w:t>
      </w:r>
      <w:r w:rsidR="008A06C2">
        <w:t>namų darbų neskirti</w:t>
      </w:r>
      <w:r w:rsidR="008A06C2" w:rsidRPr="000F13FD">
        <w:t xml:space="preserve"> švenčių ir atostogų dienomis</w:t>
      </w:r>
      <w:r w:rsidR="008A06C2">
        <w:t xml:space="preserve">, </w:t>
      </w:r>
      <w:r w:rsidR="00BC718B">
        <w:t>dažniau</w:t>
      </w:r>
      <w:r w:rsidR="008A06C2">
        <w:t xml:space="preserve"> namų darbų užduotis skirti</w:t>
      </w:r>
      <w:r w:rsidR="00BC718B">
        <w:t xml:space="preserve"> atlikti grupėms, poroms, skirti projektinių darbų.</w:t>
      </w:r>
      <w:r w:rsidR="00893562">
        <w:t xml:space="preserve"> </w:t>
      </w:r>
      <w:r w:rsidR="00BC718B">
        <w:t>Mokiniams, kurie negali atlikti namų darbų dėl nepalankių socialinių ekonominių kultūrinių sąlygų namuose, sudaroma galimybė juos atlikti mokykloje</w:t>
      </w:r>
      <w:r w:rsidR="00A648A1">
        <w:t xml:space="preserve"> po pamokų, </w:t>
      </w:r>
      <w:r w:rsidR="00BC718B">
        <w:t>dalyko konsultacijų metu.</w:t>
      </w:r>
    </w:p>
    <w:p w:rsidR="00EA5B3E" w:rsidRDefault="00BC718B" w:rsidP="007C503B">
      <w:pPr>
        <w:spacing w:after="20"/>
        <w:ind w:firstLine="709"/>
        <w:jc w:val="both"/>
        <w:outlineLvl w:val="0"/>
      </w:pPr>
      <w:r>
        <w:t>3</w:t>
      </w:r>
      <w:r w:rsidR="00DF0746">
        <w:t>3</w:t>
      </w:r>
      <w:r w:rsidR="00577B01">
        <w:t xml:space="preserve">. 1 klasės, 3 klasės, </w:t>
      </w:r>
      <w:r>
        <w:t>6 ir 7 klasės</w:t>
      </w:r>
      <w:r w:rsidRPr="00865C5D">
        <w:t xml:space="preserve"> mokiniams</w:t>
      </w:r>
      <w:r>
        <w:t xml:space="preserve"> skiriamas minimalus privalomų pamokų skaičius per savaitę.</w:t>
      </w:r>
      <w:r w:rsidRPr="00865C5D">
        <w:t xml:space="preserve"> Didesnis už minimalų </w:t>
      </w:r>
      <w:r>
        <w:t>pamokų skaičių</w:t>
      </w:r>
      <w:r w:rsidRPr="00865C5D">
        <w:t xml:space="preserve"> </w:t>
      </w:r>
      <w:r>
        <w:t xml:space="preserve"> mokiniui per savaitę </w:t>
      </w:r>
      <w:r w:rsidRPr="00865C5D">
        <w:t xml:space="preserve">dalykams, pasirenkamiesiems dalykams mokytis </w:t>
      </w:r>
      <w:r w:rsidR="00067F09">
        <w:t xml:space="preserve">2, 4, </w:t>
      </w:r>
      <w:r>
        <w:t xml:space="preserve">5, 8, 9, </w:t>
      </w:r>
      <w:r w:rsidRPr="00865C5D">
        <w:t>10</w:t>
      </w:r>
      <w:r>
        <w:t xml:space="preserve"> </w:t>
      </w:r>
      <w:r w:rsidRPr="00865C5D">
        <w:t>klasių mokiniams skiriamas, suderinus su mokinių tėvais (globėjais, rūpintojais)</w:t>
      </w:r>
      <w:r w:rsidR="00636B48">
        <w:t xml:space="preserve"> (</w:t>
      </w:r>
      <w:r w:rsidR="00067F09">
        <w:t>M</w:t>
      </w:r>
      <w:r w:rsidR="00636B48" w:rsidRPr="009027F9">
        <w:t>okyklos tarybos 201</w:t>
      </w:r>
      <w:r w:rsidR="00067F09">
        <w:t>8</w:t>
      </w:r>
      <w:r w:rsidR="00636B48" w:rsidRPr="009027F9">
        <w:t xml:space="preserve"> </w:t>
      </w:r>
      <w:proofErr w:type="spellStart"/>
      <w:r w:rsidR="00636B48" w:rsidRPr="009027F9">
        <w:t>m</w:t>
      </w:r>
      <w:proofErr w:type="spellEnd"/>
      <w:r w:rsidR="00636B48" w:rsidRPr="009027F9">
        <w:t>. birželio 1</w:t>
      </w:r>
      <w:r w:rsidR="00067F09">
        <w:t>8</w:t>
      </w:r>
      <w:r w:rsidR="00636B48" w:rsidRPr="009027F9">
        <w:t xml:space="preserve"> </w:t>
      </w:r>
      <w:proofErr w:type="spellStart"/>
      <w:r w:rsidR="00636B48" w:rsidRPr="009027F9">
        <w:t>d</w:t>
      </w:r>
      <w:proofErr w:type="spellEnd"/>
      <w:r w:rsidR="00636B48" w:rsidRPr="009027F9">
        <w:t>.</w:t>
      </w:r>
      <w:r w:rsidR="00067F09">
        <w:t xml:space="preserve"> posėdžio</w:t>
      </w:r>
      <w:r w:rsidR="007E2955">
        <w:t xml:space="preserve"> protokolo </w:t>
      </w:r>
      <w:proofErr w:type="spellStart"/>
      <w:r w:rsidR="007E2955">
        <w:t>Nr</w:t>
      </w:r>
      <w:proofErr w:type="spellEnd"/>
      <w:r w:rsidR="007E2955">
        <w:t>. V3-04</w:t>
      </w:r>
      <w:r w:rsidR="00636B48" w:rsidRPr="00DD4029">
        <w:rPr>
          <w:color w:val="FF0000"/>
        </w:rPr>
        <w:t xml:space="preserve"> </w:t>
      </w:r>
      <w:r w:rsidR="00636B48">
        <w:t xml:space="preserve">nutarimu) </w:t>
      </w:r>
      <w:r w:rsidR="00067F09">
        <w:t xml:space="preserve">2 klasėje skiriama 24 pamokos, 4 klasėje 24 pamokos, </w:t>
      </w:r>
      <w:r>
        <w:t>5 klasėje skiriama 27 savaitinės pamokos, 8 klasėje 31 savaitinė pamoka, 9 klasėje 3</w:t>
      </w:r>
      <w:r w:rsidR="00967D75">
        <w:t>2</w:t>
      </w:r>
      <w:r>
        <w:t xml:space="preserve"> savaitinės pamokos, 10 klasėje 32 savaitinės pamokos.</w:t>
      </w:r>
    </w:p>
    <w:p w:rsidR="00967D75" w:rsidRDefault="00967D75" w:rsidP="007C503B">
      <w:pPr>
        <w:spacing w:after="20"/>
        <w:ind w:firstLine="709"/>
        <w:jc w:val="both"/>
        <w:outlineLvl w:val="0"/>
        <w:rPr>
          <w:bCs/>
          <w:lang w:eastAsia="ja-JP"/>
        </w:rPr>
      </w:pPr>
      <w:r>
        <w:t>3</w:t>
      </w:r>
      <w:r w:rsidR="00DF0746">
        <w:t>4</w:t>
      </w:r>
      <w:r>
        <w:t>. M</w:t>
      </w:r>
      <w:r w:rsidRPr="00865C5D">
        <w:rPr>
          <w:bCs/>
          <w:lang w:eastAsia="ja-JP"/>
        </w:rPr>
        <w:t xml:space="preserve">okymosi pagalbai </w:t>
      </w:r>
      <w:r>
        <w:rPr>
          <w:bCs/>
          <w:lang w:eastAsia="ja-JP"/>
        </w:rPr>
        <w:t xml:space="preserve">teikti mokiniams </w:t>
      </w:r>
      <w:r w:rsidRPr="00865C5D">
        <w:rPr>
          <w:bCs/>
          <w:lang w:eastAsia="ja-JP"/>
        </w:rPr>
        <w:t>organizuo</w:t>
      </w:r>
      <w:r>
        <w:rPr>
          <w:bCs/>
          <w:lang w:eastAsia="ja-JP"/>
        </w:rPr>
        <w:t>jamos</w:t>
      </w:r>
      <w:r w:rsidR="00636B48">
        <w:rPr>
          <w:bCs/>
          <w:lang w:eastAsia="ja-JP"/>
        </w:rPr>
        <w:t xml:space="preserve"> dalykų</w:t>
      </w:r>
      <w:r>
        <w:rPr>
          <w:bCs/>
          <w:lang w:eastAsia="ja-JP"/>
        </w:rPr>
        <w:t xml:space="preserve"> konsultacijos po pamokų. </w:t>
      </w:r>
      <w:r w:rsidRPr="00865C5D">
        <w:t>Trumpos konsultacijos</w:t>
      </w:r>
      <w:r>
        <w:t>,</w:t>
      </w:r>
      <w:r w:rsidRPr="00865C5D">
        <w:t xml:space="preserve"> teikiant pagalbą</w:t>
      </w:r>
      <w:r>
        <w:t>,</w:t>
      </w:r>
      <w:r w:rsidRPr="00865C5D">
        <w:t xml:space="preserve"> neįskaitomos į mokinio mokymosi krūvį.</w:t>
      </w:r>
      <w:r>
        <w:rPr>
          <w:bCs/>
          <w:lang w:eastAsia="ja-JP"/>
        </w:rPr>
        <w:t xml:space="preserve"> </w:t>
      </w:r>
      <w:r w:rsidRPr="00865C5D">
        <w:rPr>
          <w:bCs/>
          <w:lang w:eastAsia="ja-JP"/>
        </w:rPr>
        <w:t>M</w:t>
      </w:r>
      <w:r w:rsidRPr="00865C5D">
        <w:t>okinių tėvai (globėjai, rūpintojai)</w:t>
      </w:r>
      <w:r w:rsidRPr="00865C5D">
        <w:rPr>
          <w:bCs/>
          <w:lang w:eastAsia="ja-JP"/>
        </w:rPr>
        <w:t xml:space="preserve"> elektroniniu dienynu informuojami apie mokinio daromą pažangą</w:t>
      </w:r>
      <w:r w:rsidR="00DB3C34">
        <w:rPr>
          <w:bCs/>
          <w:lang w:eastAsia="ja-JP"/>
        </w:rPr>
        <w:t>, jam suteiktą mokymosi pagalbą</w:t>
      </w:r>
      <w:r w:rsidR="00E758EB">
        <w:rPr>
          <w:bCs/>
          <w:lang w:eastAsia="ja-JP"/>
        </w:rPr>
        <w:t>, apie namų darbų mokykloje atlikimo galimybes</w:t>
      </w:r>
      <w:r w:rsidR="00DB3C34">
        <w:t xml:space="preserve"> vadovaujantis mokyklos Mokinių tėvų (kitų teisėtų jų atstovų) informavimo ir švietimo tvarka, patvirtinta Šilutės r. Vilkyčių pagrindinės mokyklos direktoriaus 2016 m. balandžio 21 d. įsakymu Nr. V1-42.</w:t>
      </w:r>
      <w:r w:rsidR="00E758EB">
        <w:t xml:space="preserve"> </w:t>
      </w:r>
    </w:p>
    <w:p w:rsidR="00893562" w:rsidRDefault="00967D75" w:rsidP="007C503B">
      <w:pPr>
        <w:spacing w:after="20"/>
        <w:ind w:firstLine="709"/>
        <w:jc w:val="both"/>
        <w:outlineLvl w:val="0"/>
      </w:pPr>
      <w:r>
        <w:rPr>
          <w:bCs/>
          <w:lang w:eastAsia="ja-JP"/>
        </w:rPr>
        <w:t>3</w:t>
      </w:r>
      <w:r w:rsidR="00DF0746">
        <w:rPr>
          <w:bCs/>
          <w:lang w:eastAsia="ja-JP"/>
        </w:rPr>
        <w:t>5</w:t>
      </w:r>
      <w:r>
        <w:rPr>
          <w:bCs/>
          <w:lang w:eastAsia="ja-JP"/>
        </w:rPr>
        <w:t xml:space="preserve">. </w:t>
      </w:r>
      <w:r w:rsidR="00893562">
        <w:t>O</w:t>
      </w:r>
      <w:r w:rsidR="00893562" w:rsidRPr="00865C5D">
        <w:t>rganizuojamas mokytojų bendradarbiavimas</w:t>
      </w:r>
      <w:r w:rsidR="00893562">
        <w:t xml:space="preserve"> </w:t>
      </w:r>
      <w:r w:rsidR="00636B48">
        <w:t xml:space="preserve">mokytojų </w:t>
      </w:r>
      <w:r w:rsidR="00893562">
        <w:t>metodinė</w:t>
      </w:r>
      <w:r w:rsidR="00067F09">
        <w:t>se</w:t>
      </w:r>
      <w:r w:rsidR="00893562">
        <w:t xml:space="preserve"> grupė</w:t>
      </w:r>
      <w:r w:rsidR="00067F09">
        <w:t>s</w:t>
      </w:r>
      <w:r w:rsidR="00893562">
        <w:t>e</w:t>
      </w:r>
      <w:r w:rsidR="00636B48">
        <w:t>,</w:t>
      </w:r>
      <w:r w:rsidR="00893562">
        <w:t xml:space="preserve"> tarp vie</w:t>
      </w:r>
      <w:r w:rsidR="00636B48">
        <w:t>noje klasėje dėstančių mokytojų</w:t>
      </w:r>
      <w:r w:rsidR="00893562" w:rsidRPr="00865C5D">
        <w:t xml:space="preserve"> skatinamas ugdymo turinio integravimas, sprendžiami mokinių mokymosi krūvio optimizavimo klausimai</w:t>
      </w:r>
      <w:r w:rsidR="00067F09">
        <w:t>.</w:t>
      </w:r>
    </w:p>
    <w:p w:rsidR="00DB3C34" w:rsidRDefault="00893562" w:rsidP="007C503B">
      <w:pPr>
        <w:spacing w:after="20"/>
        <w:ind w:firstLine="709"/>
        <w:jc w:val="both"/>
        <w:outlineLvl w:val="0"/>
      </w:pPr>
      <w:r>
        <w:lastRenderedPageBreak/>
        <w:t>3</w:t>
      </w:r>
      <w:r w:rsidR="00DF0746">
        <w:t>6</w:t>
      </w:r>
      <w:r>
        <w:t xml:space="preserve">. </w:t>
      </w:r>
      <w:r w:rsidR="00636B48">
        <w:t>M</w:t>
      </w:r>
      <w:r w:rsidR="00636B48" w:rsidRPr="00773C56">
        <w:t xml:space="preserve">okiniai, </w:t>
      </w:r>
      <w:r w:rsidR="00636B48">
        <w:t xml:space="preserve">kurie mokosi pagal neformaliojo vaikų švietimo ir formalųjį švietimą papildančio ugdymo programas (pvz., </w:t>
      </w:r>
      <w:r w:rsidR="00636B48" w:rsidRPr="00773C56">
        <w:t>dailės, muzikos, sport</w:t>
      </w:r>
      <w:r w:rsidR="00636B48">
        <w:t>o)</w:t>
      </w:r>
      <w:r w:rsidR="00636B48" w:rsidRPr="00773C56">
        <w:t xml:space="preserve">, </w:t>
      </w:r>
      <w:r w:rsidR="00636B48">
        <w:t>neatleidžiami nuo atitinkamo privalomojo dalyko savaitinių pamokų lankymo, nes mokykla nepajėgi užtikrinti šių mokinių saugumo pamokų metu (</w:t>
      </w:r>
      <w:r w:rsidR="00067F09">
        <w:t>M</w:t>
      </w:r>
      <w:r w:rsidR="00636B48">
        <w:t>okytojų tarybos 201</w:t>
      </w:r>
      <w:r w:rsidR="00067F09">
        <w:t>8</w:t>
      </w:r>
      <w:r w:rsidR="00636B48">
        <w:t xml:space="preserve"> </w:t>
      </w:r>
      <w:proofErr w:type="spellStart"/>
      <w:r w:rsidR="00636B48">
        <w:t>m</w:t>
      </w:r>
      <w:proofErr w:type="spellEnd"/>
      <w:r w:rsidR="00636B48">
        <w:t>. birželio 1</w:t>
      </w:r>
      <w:r w:rsidR="00067F09">
        <w:t>4</w:t>
      </w:r>
      <w:r w:rsidR="00636B48">
        <w:t xml:space="preserve"> </w:t>
      </w:r>
      <w:proofErr w:type="spellStart"/>
      <w:r w:rsidR="00636B48">
        <w:t>d</w:t>
      </w:r>
      <w:proofErr w:type="spellEnd"/>
      <w:r w:rsidR="00636B48">
        <w:t xml:space="preserve">. </w:t>
      </w:r>
      <w:r w:rsidR="00067F09">
        <w:t xml:space="preserve">posėdžio </w:t>
      </w:r>
      <w:r w:rsidR="00636B48">
        <w:t xml:space="preserve">protokolo </w:t>
      </w:r>
      <w:proofErr w:type="spellStart"/>
      <w:r w:rsidR="00A86990">
        <w:t>Nr</w:t>
      </w:r>
      <w:proofErr w:type="spellEnd"/>
      <w:r w:rsidR="00A86990">
        <w:t xml:space="preserve">. </w:t>
      </w:r>
      <w:r w:rsidR="00636B48">
        <w:t>V2-0</w:t>
      </w:r>
      <w:r w:rsidR="00067F09">
        <w:t>5</w:t>
      </w:r>
      <w:r w:rsidR="00636B48">
        <w:t xml:space="preserve"> nutarimu). </w:t>
      </w:r>
    </w:p>
    <w:p w:rsidR="00C949C5" w:rsidRDefault="00893562" w:rsidP="00DB3C34">
      <w:pPr>
        <w:spacing w:after="20"/>
        <w:ind w:firstLine="709"/>
        <w:jc w:val="both"/>
        <w:outlineLvl w:val="0"/>
      </w:pPr>
      <w:r>
        <w:t>3</w:t>
      </w:r>
      <w:r w:rsidR="00DF0746">
        <w:t>7</w:t>
      </w:r>
      <w:r w:rsidR="007C503B" w:rsidRPr="00865C5D">
        <w:t xml:space="preserve">. </w:t>
      </w:r>
      <w:r w:rsidR="00DB3C34">
        <w:t>M</w:t>
      </w:r>
      <w:r w:rsidR="00636B48">
        <w:t>okykla mokiniams, atleistiems nuo kūno kultūros pamokų dėl sveikatos ir laikinai dėl ligos, kitos sporto šakos ar veiklos nesiūlo. Mokiniui, jei tai pirma pamoka, ateiti į antrą pamoką, jei paskutinė – eiti namo, kitų pamokų laiku – būti kartu su klase pamokoje</w:t>
      </w:r>
      <w:r w:rsidR="00DB3C34">
        <w:t>. Už mokinio saugumą pamokos metu</w:t>
      </w:r>
      <w:r w:rsidR="00636B48">
        <w:t xml:space="preserve"> atsako mokytojas</w:t>
      </w:r>
      <w:r w:rsidR="00DB3C34">
        <w:t xml:space="preserve"> (</w:t>
      </w:r>
      <w:r w:rsidR="00067F09">
        <w:t>M</w:t>
      </w:r>
      <w:r w:rsidR="00DB3C34">
        <w:t>okytojų tarybos 201</w:t>
      </w:r>
      <w:r w:rsidR="00067F09">
        <w:t>8</w:t>
      </w:r>
      <w:r w:rsidR="00DB3C34">
        <w:t xml:space="preserve"> </w:t>
      </w:r>
      <w:proofErr w:type="spellStart"/>
      <w:r w:rsidR="00DB3C34">
        <w:t>m</w:t>
      </w:r>
      <w:proofErr w:type="spellEnd"/>
      <w:r w:rsidR="00DB3C34">
        <w:t xml:space="preserve">. birželio 14 d. </w:t>
      </w:r>
      <w:r w:rsidR="00067F09">
        <w:t xml:space="preserve">posėdžio </w:t>
      </w:r>
      <w:r w:rsidR="00DB3C34">
        <w:t xml:space="preserve">protokolo </w:t>
      </w:r>
      <w:proofErr w:type="spellStart"/>
      <w:r w:rsidR="00DB3C34">
        <w:t>Nr</w:t>
      </w:r>
      <w:proofErr w:type="spellEnd"/>
      <w:r w:rsidR="00DB3C34">
        <w:t>. V2-0</w:t>
      </w:r>
      <w:r w:rsidR="00A03EE7">
        <w:t>5</w:t>
      </w:r>
      <w:r w:rsidR="00DB3C34">
        <w:t xml:space="preserve"> nutarimu)</w:t>
      </w:r>
      <w:r w:rsidR="00636B48">
        <w:t>.</w:t>
      </w:r>
    </w:p>
    <w:p w:rsidR="00C457E4" w:rsidRDefault="00C457E4" w:rsidP="00D26BA8">
      <w:pPr>
        <w:spacing w:after="20"/>
        <w:ind w:firstLine="567"/>
        <w:jc w:val="both"/>
        <w:outlineLvl w:val="0"/>
        <w:rPr>
          <w:strike/>
        </w:rPr>
      </w:pPr>
    </w:p>
    <w:p w:rsidR="00257241" w:rsidRPr="00257241" w:rsidRDefault="00257241" w:rsidP="00257241">
      <w:pPr>
        <w:spacing w:after="20"/>
        <w:jc w:val="center"/>
        <w:outlineLvl w:val="0"/>
        <w:rPr>
          <w:b/>
        </w:rPr>
      </w:pPr>
      <w:r w:rsidRPr="00257241">
        <w:rPr>
          <w:b/>
        </w:rPr>
        <w:t>ŠEŠTASIS SKIRSNIS</w:t>
      </w:r>
    </w:p>
    <w:p w:rsidR="00C949C5" w:rsidRPr="00EE1CA4" w:rsidRDefault="00893562" w:rsidP="00257241">
      <w:pPr>
        <w:spacing w:after="20"/>
        <w:ind w:firstLine="709"/>
        <w:jc w:val="center"/>
        <w:outlineLvl w:val="0"/>
        <w:rPr>
          <w:b/>
          <w:color w:val="00B050"/>
        </w:rPr>
      </w:pPr>
      <w:r w:rsidRPr="00F44C6B">
        <w:rPr>
          <w:b/>
        </w:rPr>
        <w:t>MOKINIŲ MOKYMOSI PASIEKIMŲ IR PAŽANGOS VERTINIMAS</w:t>
      </w:r>
    </w:p>
    <w:p w:rsidR="00C949C5" w:rsidRDefault="00C949C5" w:rsidP="00D26BA8">
      <w:pPr>
        <w:spacing w:after="20"/>
        <w:ind w:firstLine="567"/>
        <w:jc w:val="both"/>
        <w:outlineLvl w:val="0"/>
        <w:rPr>
          <w:strike/>
        </w:rPr>
      </w:pPr>
    </w:p>
    <w:p w:rsidR="00893562" w:rsidRDefault="00635E4F" w:rsidP="00893562">
      <w:pPr>
        <w:spacing w:after="20"/>
        <w:ind w:firstLine="709"/>
        <w:jc w:val="both"/>
        <w:outlineLvl w:val="0"/>
      </w:pPr>
      <w:r>
        <w:t>3</w:t>
      </w:r>
      <w:r w:rsidR="00DF0746">
        <w:t>8</w:t>
      </w:r>
      <w:r w:rsidR="00893562" w:rsidRPr="00865C5D">
        <w:t xml:space="preserve">. </w:t>
      </w:r>
      <w:r w:rsidR="00893562">
        <w:t>Vertinant m</w:t>
      </w:r>
      <w:r w:rsidR="00893562" w:rsidRPr="00865C5D">
        <w:t>okinių pasiekim</w:t>
      </w:r>
      <w:r w:rsidR="00893562">
        <w:t>us</w:t>
      </w:r>
      <w:r w:rsidRPr="00635E4F">
        <w:t xml:space="preserve"> </w:t>
      </w:r>
      <w:r>
        <w:t xml:space="preserve">ir </w:t>
      </w:r>
      <w:r w:rsidRPr="00865C5D">
        <w:t>pažang</w:t>
      </w:r>
      <w:r>
        <w:t>ą</w:t>
      </w:r>
      <w:r w:rsidR="00893562">
        <w:t xml:space="preserve"> </w:t>
      </w:r>
      <w:r w:rsidR="00893562" w:rsidRPr="00865C5D">
        <w:t xml:space="preserve">vadovaujamasi </w:t>
      </w:r>
      <w:r>
        <w:t>Ugdymo programų aprašu,</w:t>
      </w:r>
      <w:r w:rsidR="00A03EE7">
        <w:t xml:space="preserve"> Pradinio ugdymo ir </w:t>
      </w:r>
      <w:r>
        <w:t>Pagrindinio ugdymo b</w:t>
      </w:r>
      <w:r w:rsidR="00893562" w:rsidRPr="00865C5D">
        <w:t>endrosiomis programomis</w:t>
      </w:r>
      <w:r w:rsidR="00893562" w:rsidRPr="00D8015D">
        <w:t xml:space="preserve">, </w:t>
      </w:r>
      <w:r>
        <w:t>Nuosekliojo mokymosi pagal bendrojo ugdymo programas tvarkos aprašu</w:t>
      </w:r>
      <w:r w:rsidR="00893562">
        <w:t xml:space="preserve">, mokyklos </w:t>
      </w:r>
      <w:r w:rsidR="003C11FF">
        <w:t>M</w:t>
      </w:r>
      <w:r w:rsidR="00893562">
        <w:t xml:space="preserve">okinių </w:t>
      </w:r>
      <w:r>
        <w:t xml:space="preserve">mokymosi pasiekimų ir </w:t>
      </w:r>
      <w:r w:rsidR="00893562">
        <w:t xml:space="preserve">pažangos vertinimo </w:t>
      </w:r>
      <w:r>
        <w:t>aprašu</w:t>
      </w:r>
      <w:r w:rsidR="00112A6A">
        <w:t>, patvirtintu Šilutės r. Vilkyčių pagrindinės mokyklos 2017 m. vasario 10 d. direktoriaus įsakymu Nr. V1-30.</w:t>
      </w:r>
    </w:p>
    <w:p w:rsidR="005E683F" w:rsidRDefault="000C2454" w:rsidP="00893562">
      <w:pPr>
        <w:spacing w:after="20"/>
        <w:ind w:firstLine="709"/>
        <w:jc w:val="both"/>
        <w:outlineLvl w:val="0"/>
      </w:pPr>
      <w:r>
        <w:t>3</w:t>
      </w:r>
      <w:r w:rsidR="00DF0746">
        <w:t>9</w:t>
      </w:r>
      <w:r>
        <w:t xml:space="preserve">. </w:t>
      </w:r>
      <w:r w:rsidR="00112A6A">
        <w:t>Mokytojų tarybos 201</w:t>
      </w:r>
      <w:r w:rsidR="00A03EE7">
        <w:t>8</w:t>
      </w:r>
      <w:r w:rsidR="00112A6A">
        <w:t xml:space="preserve"> </w:t>
      </w:r>
      <w:proofErr w:type="spellStart"/>
      <w:r w:rsidR="00112A6A">
        <w:t>m</w:t>
      </w:r>
      <w:proofErr w:type="spellEnd"/>
      <w:r w:rsidR="00112A6A">
        <w:t xml:space="preserve">. birželio 14 d. </w:t>
      </w:r>
      <w:r w:rsidR="00A03EE7">
        <w:t xml:space="preserve">posėdžio </w:t>
      </w:r>
      <w:r w:rsidR="00112A6A">
        <w:t>protokolo</w:t>
      </w:r>
      <w:r w:rsidR="00F44C6B">
        <w:t xml:space="preserve"> </w:t>
      </w:r>
      <w:proofErr w:type="spellStart"/>
      <w:r w:rsidR="00F44C6B">
        <w:t>Nr</w:t>
      </w:r>
      <w:proofErr w:type="spellEnd"/>
      <w:r w:rsidR="00F44C6B">
        <w:t xml:space="preserve">. </w:t>
      </w:r>
      <w:r w:rsidR="00112A6A">
        <w:t>V2-0</w:t>
      </w:r>
      <w:r w:rsidR="00A03EE7">
        <w:t>5</w:t>
      </w:r>
      <w:r w:rsidR="00112A6A">
        <w:t xml:space="preserve"> nutarimu</w:t>
      </w:r>
      <w:r w:rsidR="009C09B6">
        <w:t xml:space="preserve"> mokytojai ilgalaikiuose planuose aprašo dalyko vertinimo ugdymo turinio kriterijus, formas, numato vertinimą pagal pasiekimus remdamiesi dalykų bendrosiomis programomis.</w:t>
      </w:r>
      <w:r w:rsidR="009C09B6" w:rsidRPr="00773C56">
        <w:t xml:space="preserve"> </w:t>
      </w:r>
      <w:r w:rsidR="009C09B6">
        <w:t>P</w:t>
      </w:r>
      <w:r w:rsidR="009C09B6" w:rsidRPr="00773C56">
        <w:t>lanuoja mokinių ugdymosi pasiekimus ir vertinimą</w:t>
      </w:r>
      <w:r w:rsidR="009C09B6">
        <w:t>, atsižvelgdami į k</w:t>
      </w:r>
      <w:r w:rsidR="009C09B6" w:rsidRPr="00773C56">
        <w:t xml:space="preserve">lasės mokinių </w:t>
      </w:r>
      <w:r w:rsidR="009C09B6">
        <w:t xml:space="preserve">mokymosi rezultatus, </w:t>
      </w:r>
      <w:r w:rsidR="009C09B6" w:rsidRPr="00773C56">
        <w:t>ugdymosi poreikius ir galimybes.</w:t>
      </w:r>
      <w:r w:rsidR="00DB3C34">
        <w:t xml:space="preserve"> Ilgalaikių planų skiltyje „Vertinimas“</w:t>
      </w:r>
      <w:r w:rsidR="009C09B6">
        <w:t xml:space="preserve"> numato dalyk</w:t>
      </w:r>
      <w:r w:rsidR="00112A6A">
        <w:t xml:space="preserve">o vertinimo, atsiskaitymo būdus, parengia lenteles apie mokinių vertinimą pagal pasiekimų lygius (aukštesnysis, pagrindinis, patenkinamas) ir pateikia mokiniams </w:t>
      </w:r>
      <w:r w:rsidR="00DB3C34">
        <w:t xml:space="preserve">kabineto </w:t>
      </w:r>
      <w:r w:rsidR="00112A6A">
        <w:t>stende.</w:t>
      </w:r>
      <w:r w:rsidR="00A03EE7">
        <w:t xml:space="preserve"> Planuodamas 1 klasės mokinių pasiekimus ir vertinimą, mokytojas susipažįsta su priešmokyklinio ugdymo pedagogo parengtomis rekomendacijomis apie vaiko pasiekimus.</w:t>
      </w:r>
    </w:p>
    <w:p w:rsidR="009C09B6" w:rsidRDefault="00DF0746" w:rsidP="00893562">
      <w:pPr>
        <w:spacing w:after="20"/>
        <w:ind w:firstLine="709"/>
        <w:jc w:val="both"/>
        <w:outlineLvl w:val="0"/>
      </w:pPr>
      <w:r>
        <w:t>40</w:t>
      </w:r>
      <w:r w:rsidR="009C09B6">
        <w:t xml:space="preserve">. </w:t>
      </w:r>
      <w:r w:rsidR="00112A6A">
        <w:t>M</w:t>
      </w:r>
      <w:r w:rsidR="009C09B6">
        <w:t>okytojai rengia savo dalyko kiekvieno mokinio asmeninės pažangos aplanką, kuriame fiksuoja mokinio asmeninę pažangą, kaupia vertinimo informaciją, ją reguliariai ir nuosekliai naudoja planuodami mokinio pažangą</w:t>
      </w:r>
      <w:r w:rsidR="00112A6A">
        <w:t xml:space="preserve"> (</w:t>
      </w:r>
      <w:r w:rsidR="00A03EE7">
        <w:t>M</w:t>
      </w:r>
      <w:r w:rsidR="00112A6A">
        <w:t>okytojų tarybos 201</w:t>
      </w:r>
      <w:r w:rsidR="00A03EE7">
        <w:t>8</w:t>
      </w:r>
      <w:r w:rsidR="00112A6A">
        <w:t xml:space="preserve"> </w:t>
      </w:r>
      <w:proofErr w:type="spellStart"/>
      <w:r w:rsidR="00112A6A">
        <w:t>m</w:t>
      </w:r>
      <w:proofErr w:type="spellEnd"/>
      <w:r w:rsidR="00112A6A">
        <w:t xml:space="preserve">. birželio 14 </w:t>
      </w:r>
      <w:proofErr w:type="spellStart"/>
      <w:r w:rsidR="00112A6A">
        <w:t>d</w:t>
      </w:r>
      <w:proofErr w:type="spellEnd"/>
      <w:r w:rsidR="00112A6A">
        <w:t>.</w:t>
      </w:r>
      <w:r w:rsidR="00A03EE7">
        <w:t xml:space="preserve"> posėdžio</w:t>
      </w:r>
      <w:r w:rsidR="00112A6A">
        <w:t xml:space="preserve"> protokolo </w:t>
      </w:r>
      <w:proofErr w:type="spellStart"/>
      <w:r w:rsidR="00F44C6B">
        <w:t>Nr</w:t>
      </w:r>
      <w:proofErr w:type="spellEnd"/>
      <w:r w:rsidR="00F44C6B">
        <w:t xml:space="preserve">. </w:t>
      </w:r>
      <w:r w:rsidR="00112A6A">
        <w:t>V2-0</w:t>
      </w:r>
      <w:r w:rsidR="00A03EE7">
        <w:t>5</w:t>
      </w:r>
      <w:r w:rsidR="00112A6A">
        <w:t xml:space="preserve"> nutarimu)</w:t>
      </w:r>
      <w:r w:rsidR="009C09B6">
        <w:t>.</w:t>
      </w:r>
    </w:p>
    <w:p w:rsidR="0000598F" w:rsidRDefault="00A03EE7" w:rsidP="00893562">
      <w:pPr>
        <w:spacing w:after="20"/>
        <w:ind w:firstLine="709"/>
        <w:jc w:val="both"/>
        <w:outlineLvl w:val="0"/>
      </w:pPr>
      <w:r>
        <w:t>4</w:t>
      </w:r>
      <w:r w:rsidR="00DF0746">
        <w:t>1</w:t>
      </w:r>
      <w:r w:rsidR="00B150E8">
        <w:t>.</w:t>
      </w:r>
      <w:r w:rsidR="00C76994">
        <w:t xml:space="preserve"> Moky</w:t>
      </w:r>
      <w:r w:rsidR="0000598F">
        <w:t>tojų taryboje</w:t>
      </w:r>
      <w:r w:rsidR="00112A6A">
        <w:t xml:space="preserve"> (201</w:t>
      </w:r>
      <w:r w:rsidR="008A1B0D">
        <w:t>8</w:t>
      </w:r>
      <w:r w:rsidR="00112A6A">
        <w:t xml:space="preserve"> </w:t>
      </w:r>
      <w:proofErr w:type="spellStart"/>
      <w:r w:rsidR="00112A6A">
        <w:t>m</w:t>
      </w:r>
      <w:proofErr w:type="spellEnd"/>
      <w:r w:rsidR="00112A6A">
        <w:t xml:space="preserve">. birželio 14 d. </w:t>
      </w:r>
      <w:r w:rsidR="008A1B0D">
        <w:t xml:space="preserve">posėdžio </w:t>
      </w:r>
      <w:r w:rsidR="00112A6A">
        <w:t xml:space="preserve">protokolo </w:t>
      </w:r>
      <w:proofErr w:type="spellStart"/>
      <w:r w:rsidR="00F44C6B">
        <w:t>Nr</w:t>
      </w:r>
      <w:proofErr w:type="spellEnd"/>
      <w:r w:rsidR="00F44C6B">
        <w:t xml:space="preserve">. </w:t>
      </w:r>
      <w:r w:rsidR="00112A6A">
        <w:t>V2-0</w:t>
      </w:r>
      <w:r w:rsidR="008A1B0D">
        <w:t>5</w:t>
      </w:r>
      <w:r w:rsidR="00112A6A">
        <w:t xml:space="preserve"> nutarimu)</w:t>
      </w:r>
      <w:r w:rsidR="0000598F">
        <w:t xml:space="preserve"> </w:t>
      </w:r>
      <w:r w:rsidR="00D15CD4">
        <w:t>susitarta</w:t>
      </w:r>
      <w:r w:rsidR="0000598F">
        <w:t xml:space="preserve"> dėl mokinių pasiekimų ir pažangos vertinimo:</w:t>
      </w:r>
    </w:p>
    <w:p w:rsidR="00D15CD4" w:rsidRDefault="008A1B0D" w:rsidP="00D15CD4">
      <w:pPr>
        <w:spacing w:after="20"/>
        <w:ind w:firstLine="709"/>
        <w:jc w:val="both"/>
        <w:outlineLvl w:val="0"/>
      </w:pPr>
      <w:r>
        <w:t>4</w:t>
      </w:r>
      <w:r w:rsidR="00DF0746">
        <w:t>1</w:t>
      </w:r>
      <w:r w:rsidR="0000598F">
        <w:t xml:space="preserve">.1. </w:t>
      </w:r>
      <w:r w:rsidR="00B150E8">
        <w:t xml:space="preserve"> </w:t>
      </w:r>
      <w:r w:rsidR="00D913A1">
        <w:rPr>
          <w:lang w:eastAsia="ja-JP"/>
        </w:rPr>
        <w:t xml:space="preserve">pagrindiniame ugdyme visi </w:t>
      </w:r>
      <w:r w:rsidR="0000598F">
        <w:t>pagrindiniai</w:t>
      </w:r>
      <w:r w:rsidR="0000598F" w:rsidRPr="00312A2B">
        <w:t xml:space="preserve"> dalyk</w:t>
      </w:r>
      <w:r w:rsidR="0000598F">
        <w:t>ai</w:t>
      </w:r>
      <w:r w:rsidR="0000598F" w:rsidRPr="00312A2B">
        <w:t xml:space="preserve"> vertin</w:t>
      </w:r>
      <w:r w:rsidR="0000598F">
        <w:t>ami pažymiais (10 balų vertinimo sistema), įskaita</w:t>
      </w:r>
      <w:r w:rsidR="0037227A">
        <w:t xml:space="preserve"> („įskaityta“ arba „neįskaityta“) </w:t>
      </w:r>
      <w:r w:rsidR="0000598F" w:rsidRPr="00312A2B">
        <w:t>vertin</w:t>
      </w:r>
      <w:r w:rsidR="0000598F">
        <w:t>amas dorinis</w:t>
      </w:r>
      <w:r w:rsidR="0000598F" w:rsidRPr="00312A2B">
        <w:t xml:space="preserve"> ugdym</w:t>
      </w:r>
      <w:r w:rsidR="0000598F">
        <w:t>as</w:t>
      </w:r>
      <w:r w:rsidR="0000598F" w:rsidRPr="00312A2B">
        <w:t>, žmogaus saug</w:t>
      </w:r>
      <w:r w:rsidR="0000598F">
        <w:t xml:space="preserve">a, pasirenkamieji dalykai: „Sveika gyvensena“, </w:t>
      </w:r>
      <w:r w:rsidR="00FA22D8">
        <w:t>„Karjeros planavimas“</w:t>
      </w:r>
      <w:r w:rsidR="00D15CD4">
        <w:t>;</w:t>
      </w:r>
    </w:p>
    <w:p w:rsidR="00175FE3" w:rsidRDefault="00586CA8" w:rsidP="00D15CD4">
      <w:pPr>
        <w:spacing w:after="20"/>
        <w:ind w:firstLine="709"/>
        <w:jc w:val="both"/>
        <w:outlineLvl w:val="0"/>
      </w:pPr>
      <w:r>
        <w:t>41</w:t>
      </w:r>
      <w:r w:rsidR="00175FE3">
        <w:t>.2. dalykų metinis įvertinimas, kai dalykai vertinami pažymiais (10 balų vertinimo sistema), vedamas iš pirmo, antro, trečio trimestro išvestų įvertinimų vidurk</w:t>
      </w:r>
      <w:r w:rsidR="008C05CD">
        <w:t>io;</w:t>
      </w:r>
    </w:p>
    <w:p w:rsidR="00175FE3" w:rsidRDefault="00586CA8" w:rsidP="00D15CD4">
      <w:pPr>
        <w:spacing w:after="20"/>
        <w:ind w:firstLine="709"/>
        <w:jc w:val="both"/>
        <w:outlineLvl w:val="0"/>
      </w:pPr>
      <w:r>
        <w:t>41</w:t>
      </w:r>
      <w:r w:rsidR="00175FE3">
        <w:t>.</w:t>
      </w:r>
      <w:r w:rsidR="008C05CD">
        <w:t>3</w:t>
      </w:r>
      <w:r w:rsidR="00175FE3">
        <w:t xml:space="preserve">. technologijų dalyko 5 klasėje, 6 klasėje, 7 klasėje, 8 klasėje, dailės dalyko 8 klasėje, informacinių technologijų dalyko 7 klasėje ir 8 klasėje, žmogaus saugos 7 klasėje ir 8 klasėje pasiekimų įvertinimai vedami </w:t>
      </w:r>
      <w:r>
        <w:t>dviejų</w:t>
      </w:r>
      <w:r w:rsidR="00175FE3">
        <w:t xml:space="preserve"> trimestrų, tų trimestrų, kurie įeina į pusmečių datas, ir metinis, visų gautų pažymių vidurkis;</w:t>
      </w:r>
    </w:p>
    <w:p w:rsidR="00586CA8" w:rsidRDefault="00586CA8" w:rsidP="00D15CD4">
      <w:pPr>
        <w:spacing w:after="20"/>
        <w:ind w:firstLine="709"/>
        <w:jc w:val="both"/>
        <w:outlineLvl w:val="0"/>
      </w:pPr>
      <w:r>
        <w:t>41</w:t>
      </w:r>
      <w:r w:rsidR="008C05CD">
        <w:t xml:space="preserve">.4.  </w:t>
      </w:r>
      <w:r w:rsidR="002C54FF">
        <w:t>pradiniame ugdyme mokinių, ugdomų pagal pritaikytą individualizuotą programą, specialiosios medicininės fizinio pajėgumo grupės mokinių, dorinio ugdymo pasiekimai lygiais neapibendrinami, nurodoma padaryta arba nepadaryta pažanga („</w:t>
      </w:r>
      <w:proofErr w:type="spellStart"/>
      <w:r w:rsidR="002C54FF">
        <w:t>p.p</w:t>
      </w:r>
      <w:proofErr w:type="spellEnd"/>
      <w:r w:rsidR="002C54FF">
        <w:t>.“ arba „</w:t>
      </w:r>
      <w:proofErr w:type="spellStart"/>
      <w:r w:rsidR="002C54FF">
        <w:t>n.p</w:t>
      </w:r>
      <w:proofErr w:type="spellEnd"/>
      <w:r w:rsidR="002C54FF">
        <w:t xml:space="preserve">.“); </w:t>
      </w:r>
    </w:p>
    <w:p w:rsidR="008C05CD" w:rsidRDefault="00586CA8" w:rsidP="00D15CD4">
      <w:pPr>
        <w:spacing w:after="20"/>
        <w:ind w:firstLine="709"/>
        <w:jc w:val="both"/>
        <w:outlineLvl w:val="0"/>
      </w:pPr>
      <w:r>
        <w:t>41</w:t>
      </w:r>
      <w:r w:rsidR="00B94D61">
        <w:t xml:space="preserve">.5. </w:t>
      </w:r>
      <w:r w:rsidR="002C54FF">
        <w:t xml:space="preserve">pagrindiniame ugdyme </w:t>
      </w:r>
      <w:r w:rsidR="00B16FC5">
        <w:t>s</w:t>
      </w:r>
      <w:r w:rsidR="00B16FC5" w:rsidRPr="00865C5D">
        <w:t>pecialiosios medicininės fizinio pajėgumo grupės mokinių pasiekimai kūno kultūros pratybose vertinami įrašu „įskaityta“ ar</w:t>
      </w:r>
      <w:r w:rsidR="00112A6A">
        <w:t>ba „neįskaityta“;</w:t>
      </w:r>
    </w:p>
    <w:p w:rsidR="00D31991" w:rsidRDefault="00D31991" w:rsidP="00D15CD4">
      <w:pPr>
        <w:spacing w:after="20"/>
        <w:ind w:firstLine="709"/>
        <w:jc w:val="both"/>
        <w:outlineLvl w:val="0"/>
      </w:pPr>
      <w:r>
        <w:t xml:space="preserve">41.6. lietuvių kalbos modulio 4 klasėje ir laikinosios grupės modulio „IT dirbtuvės“ 1-4 klasėse mokinių pasiekimai lygiais neapibendrinami, mokytojų tarybos 2018 </w:t>
      </w:r>
      <w:proofErr w:type="spellStart"/>
      <w:r>
        <w:t>m</w:t>
      </w:r>
      <w:proofErr w:type="spellEnd"/>
      <w:r>
        <w:t xml:space="preserve">. birželio 14 </w:t>
      </w:r>
      <w:proofErr w:type="spellStart"/>
      <w:r>
        <w:t>d</w:t>
      </w:r>
      <w:proofErr w:type="spellEnd"/>
      <w:r>
        <w:t xml:space="preserve">. </w:t>
      </w:r>
      <w:r>
        <w:lastRenderedPageBreak/>
        <w:t xml:space="preserve">posėdžio protokolo V2-05 nutarimu pasiekimams vertinti nurodoma padaryta arba nepadaryta pažanga: </w:t>
      </w:r>
      <w:r w:rsidRPr="00773C56">
        <w:t>„</w:t>
      </w:r>
      <w:proofErr w:type="spellStart"/>
      <w:r w:rsidRPr="00773C56">
        <w:t>p.p</w:t>
      </w:r>
      <w:proofErr w:type="spellEnd"/>
      <w:r>
        <w:t>.</w:t>
      </w:r>
      <w:r w:rsidRPr="00773C56">
        <w:t>“ arba „</w:t>
      </w:r>
      <w:proofErr w:type="spellStart"/>
      <w:r w:rsidRPr="00773C56">
        <w:t>n.</w:t>
      </w:r>
      <w:r>
        <w:t>p</w:t>
      </w:r>
      <w:proofErr w:type="spellEnd"/>
      <w:r>
        <w:t>.</w:t>
      </w:r>
      <w:r w:rsidRPr="00773C56">
        <w:t>“</w:t>
      </w:r>
      <w:r w:rsidR="006258EB">
        <w:t>;</w:t>
      </w:r>
    </w:p>
    <w:p w:rsidR="006258EB" w:rsidRDefault="006258EB" w:rsidP="00D15CD4">
      <w:pPr>
        <w:spacing w:after="20"/>
        <w:ind w:firstLine="709"/>
        <w:jc w:val="both"/>
        <w:outlineLvl w:val="0"/>
      </w:pPr>
    </w:p>
    <w:p w:rsidR="00112A6A" w:rsidRPr="006258EB" w:rsidRDefault="006258EB" w:rsidP="00D15CD4">
      <w:pPr>
        <w:spacing w:after="20"/>
        <w:ind w:firstLine="709"/>
        <w:jc w:val="both"/>
        <w:outlineLvl w:val="0"/>
      </w:pPr>
      <w:r w:rsidRPr="006258EB">
        <w:t>41</w:t>
      </w:r>
      <w:r w:rsidR="00112A6A" w:rsidRPr="006258EB">
        <w:t>.7. mokytojai, taikantys kaupiamąjį vertinimą, parengia kaupiamojo vertinimo kriteriju</w:t>
      </w:r>
      <w:r w:rsidRPr="006258EB">
        <w:t>s, su jais supažindina mokinius;</w:t>
      </w:r>
    </w:p>
    <w:p w:rsidR="00B150E8" w:rsidRDefault="006258EB" w:rsidP="00893562">
      <w:pPr>
        <w:spacing w:after="20"/>
        <w:ind w:firstLine="709"/>
        <w:jc w:val="both"/>
        <w:outlineLvl w:val="0"/>
      </w:pPr>
      <w:r w:rsidRPr="006258EB">
        <w:t>41</w:t>
      </w:r>
      <w:r w:rsidR="00D15CD4" w:rsidRPr="006258EB">
        <w:t>.</w:t>
      </w:r>
      <w:r w:rsidR="00112A6A" w:rsidRPr="006258EB">
        <w:t>8</w:t>
      </w:r>
      <w:r w:rsidR="00D15CD4" w:rsidRPr="006258EB">
        <w:t>. s</w:t>
      </w:r>
      <w:r w:rsidR="0000598F" w:rsidRPr="006258EB">
        <w:t xml:space="preserve">u </w:t>
      </w:r>
      <w:r w:rsidR="0000598F" w:rsidRPr="00312A2B">
        <w:t xml:space="preserve">dalyko  vertinimo tvarka </w:t>
      </w:r>
      <w:r w:rsidR="0000598F">
        <w:t xml:space="preserve">mokiniai </w:t>
      </w:r>
      <w:r w:rsidR="0000598F" w:rsidRPr="00312A2B">
        <w:t>supažindin</w:t>
      </w:r>
      <w:r w:rsidR="0000598F">
        <w:t>ami mokslo metų pradžioje</w:t>
      </w:r>
      <w:r w:rsidR="00175FE3">
        <w:t xml:space="preserve"> per pirmąsias pamokas</w:t>
      </w:r>
      <w:r w:rsidR="004E3D0C">
        <w:t>.</w:t>
      </w:r>
    </w:p>
    <w:p w:rsidR="006258EB" w:rsidRDefault="006258EB" w:rsidP="00893562">
      <w:pPr>
        <w:spacing w:after="20"/>
        <w:ind w:firstLine="709"/>
        <w:jc w:val="both"/>
        <w:outlineLvl w:val="0"/>
      </w:pPr>
      <w:r>
        <w:t>42. B</w:t>
      </w:r>
      <w:r w:rsidRPr="00773C56">
        <w:t>aigus pradinio ugdymo programą</w:t>
      </w:r>
      <w:r>
        <w:t>,</w:t>
      </w:r>
      <w:r w:rsidRPr="00773C56">
        <w:t xml:space="preserve"> rengiamas </w:t>
      </w:r>
      <w:r>
        <w:t>P</w:t>
      </w:r>
      <w:r w:rsidRPr="00773C56">
        <w:t>radinio ugdymo programos baigimo pasiekimų ir pažangos vertinimo aprašas</w:t>
      </w:r>
      <w:r>
        <w:t xml:space="preserve">. Aprašo kopija </w:t>
      </w:r>
      <w:r w:rsidRPr="00773C56">
        <w:t>perduodama mokyklai, kurioje mokinys mokysis pagal pagrindinio ugdymo programą</w:t>
      </w:r>
    </w:p>
    <w:p w:rsidR="004E3D0C" w:rsidRDefault="004E3D0C" w:rsidP="004E3D0C">
      <w:pPr>
        <w:spacing w:after="20"/>
        <w:ind w:firstLine="709"/>
        <w:jc w:val="both"/>
        <w:outlineLvl w:val="0"/>
      </w:pPr>
      <w:r>
        <w:t>4</w:t>
      </w:r>
      <w:r w:rsidR="008E4E74">
        <w:t>3</w:t>
      </w:r>
      <w:r>
        <w:t>. Mokyklos ugdymo procese derinamas formuojamasis,</w:t>
      </w:r>
      <w:r w:rsidR="00634F11">
        <w:t xml:space="preserve"> kaupiamasis,</w:t>
      </w:r>
      <w:r>
        <w:t xml:space="preserve"> diagnostinis ir apibendrinamasis vertinimas</w:t>
      </w:r>
      <w:r w:rsidR="006258EB">
        <w:t>.</w:t>
      </w:r>
      <w:r w:rsidR="003C11FF">
        <w:t xml:space="preserve"> </w:t>
      </w:r>
      <w:r w:rsidR="00E758EB">
        <w:t>Mokykla diegia individualios mokinio pa</w:t>
      </w:r>
      <w:r w:rsidR="007B1690">
        <w:t>žangos stebėjimo sistemą (</w:t>
      </w:r>
      <w:r w:rsidR="00E758EB">
        <w:t xml:space="preserve">mokytojai </w:t>
      </w:r>
      <w:r w:rsidR="007B1690">
        <w:t>rengia savo dalyko mokinio asmeninės pažangos stebėjimo lapus, 5-10 klasių mokiniai kiekvieną mėnesį pildo asmeninės pažangos įsivertinimo lapą, aprašo mėnesio refleksiją, po kiekvieno trimestro pildo mokinio asmeni</w:t>
      </w:r>
      <w:r w:rsidR="000F67F6">
        <w:t>nės pažangos įsivertinimo ir mokinio nepatenkinamo pažymio įvertinimo analizės lapus. Individualios pažangos vertinime</w:t>
      </w:r>
      <w:r w:rsidR="00503EF7">
        <w:t xml:space="preserve"> ir rezultatų aptarime</w:t>
      </w:r>
      <w:r w:rsidR="000F67F6">
        <w:t xml:space="preserve"> dalyvauja patys mokiniai, jo tėvai (globėjai, rūpintojai), ugdantys mokytojai</w:t>
      </w:r>
      <w:r w:rsidR="00503EF7">
        <w:t>, klasių vadovai</w:t>
      </w:r>
      <w:r w:rsidR="000F67F6">
        <w:t xml:space="preserve"> ir kiti švietimo specialistai</w:t>
      </w:r>
      <w:r w:rsidR="0051231E">
        <w:t>)</w:t>
      </w:r>
      <w:r w:rsidR="000F67F6">
        <w:t>.</w:t>
      </w:r>
      <w:r w:rsidR="007B1690">
        <w:t xml:space="preserve"> </w:t>
      </w:r>
    </w:p>
    <w:p w:rsidR="00893562" w:rsidRDefault="00893562" w:rsidP="003A0954">
      <w:pPr>
        <w:spacing w:after="20"/>
        <w:ind w:firstLine="709"/>
        <w:jc w:val="both"/>
        <w:outlineLvl w:val="0"/>
        <w:rPr>
          <w:strike/>
        </w:rPr>
      </w:pPr>
    </w:p>
    <w:p w:rsidR="007C503B" w:rsidRPr="00257241" w:rsidRDefault="00257241" w:rsidP="00257241">
      <w:pPr>
        <w:spacing w:after="20"/>
        <w:ind w:firstLine="709"/>
        <w:jc w:val="center"/>
        <w:outlineLvl w:val="0"/>
        <w:rPr>
          <w:b/>
        </w:rPr>
      </w:pPr>
      <w:r w:rsidRPr="00257241">
        <w:rPr>
          <w:b/>
        </w:rPr>
        <w:t>SEPTINTASIS SKIRSNIS</w:t>
      </w:r>
    </w:p>
    <w:p w:rsidR="00E24FDD" w:rsidRPr="002B650D" w:rsidRDefault="00E24FDD" w:rsidP="00257241">
      <w:pPr>
        <w:ind w:firstLine="709"/>
        <w:jc w:val="center"/>
        <w:outlineLvl w:val="0"/>
        <w:rPr>
          <w:b/>
          <w:color w:val="FF0000"/>
        </w:rPr>
      </w:pPr>
      <w:r w:rsidRPr="003C11FF">
        <w:rPr>
          <w:b/>
        </w:rPr>
        <w:t xml:space="preserve">MOKYMOSI PASIEKIMŲ GERINIMAS IR MOKYMOSI PAGALBOS TEIKIMAS, ĮGYVENDINANT </w:t>
      </w:r>
      <w:r w:rsidR="00FF7DA4">
        <w:rPr>
          <w:b/>
        </w:rPr>
        <w:t xml:space="preserve">PRADINIO IR </w:t>
      </w:r>
      <w:r w:rsidRPr="003C11FF">
        <w:rPr>
          <w:b/>
        </w:rPr>
        <w:t>PAGRINDINIO UGDYMO PROGRAMĄ</w:t>
      </w:r>
    </w:p>
    <w:p w:rsidR="00E24FDD" w:rsidRPr="000177FE" w:rsidRDefault="00E24FDD" w:rsidP="00E24FDD">
      <w:pPr>
        <w:ind w:firstLine="1260"/>
        <w:jc w:val="center"/>
        <w:outlineLvl w:val="0"/>
      </w:pPr>
    </w:p>
    <w:p w:rsidR="00E24FDD" w:rsidRDefault="003C11FF" w:rsidP="00E24FDD">
      <w:pPr>
        <w:spacing w:after="20"/>
        <w:ind w:firstLine="709"/>
        <w:jc w:val="both"/>
        <w:outlineLvl w:val="0"/>
      </w:pPr>
      <w:r>
        <w:t>4</w:t>
      </w:r>
      <w:r w:rsidR="00FF7DA4">
        <w:t>4</w:t>
      </w:r>
      <w:r w:rsidR="00E24FDD" w:rsidRPr="000177FE">
        <w:t xml:space="preserve">. </w:t>
      </w:r>
      <w:r w:rsidR="00E24FDD">
        <w:t xml:space="preserve">Mokymosi pagalba integruojama į </w:t>
      </w:r>
      <w:proofErr w:type="spellStart"/>
      <w:r w:rsidR="00E24FDD">
        <w:t>mokymo(si</w:t>
      </w:r>
      <w:proofErr w:type="spellEnd"/>
      <w:r w:rsidR="00E24FDD">
        <w:t xml:space="preserve">) procesą. Pagalbą mokiniui pirmiausia suteikia jį mokantis mokytojas, pritaikydamas tinkamas </w:t>
      </w:r>
      <w:proofErr w:type="spellStart"/>
      <w:r w:rsidR="00E24FDD">
        <w:t>mokymo(si</w:t>
      </w:r>
      <w:proofErr w:type="spellEnd"/>
      <w:r w:rsidR="00E24FDD">
        <w:t xml:space="preserve">) užduotis, metodus ir kt. </w:t>
      </w:r>
    </w:p>
    <w:p w:rsidR="00E24FDD" w:rsidRDefault="003C11FF" w:rsidP="00E24FDD">
      <w:pPr>
        <w:spacing w:after="20"/>
        <w:ind w:firstLine="709"/>
        <w:jc w:val="both"/>
        <w:outlineLvl w:val="0"/>
      </w:pPr>
      <w:r>
        <w:t>4</w:t>
      </w:r>
      <w:r w:rsidR="00FF7DA4">
        <w:t>5</w:t>
      </w:r>
      <w:r w:rsidR="00E24FDD">
        <w:t xml:space="preserve">. Mokytojai, klasės vadovai apie atsiradusius mokinio mokymosi sunkumus informuoja </w:t>
      </w:r>
      <w:r w:rsidR="00E24FDD" w:rsidRPr="00865C5D">
        <w:t>mokyklo</w:t>
      </w:r>
      <w:r w:rsidR="00E24FDD">
        <w:t xml:space="preserve">s švietimo pagalbos specialistus, mokyklos </w:t>
      </w:r>
      <w:r w:rsidR="00FF7DA4">
        <w:t>V</w:t>
      </w:r>
      <w:r w:rsidR="00E24FDD">
        <w:t>aiko gerovės komisiją, mokinio tėvus (globėjus, rūpintojus) ir kartu tariasi dėl mokymosi pagalbos suteikimo.</w:t>
      </w:r>
      <w:r w:rsidR="00F44C6B">
        <w:t xml:space="preserve"> Sprendžia mokinių vėlavimo į pamokas ir jų nelankymo priežastis.</w:t>
      </w:r>
    </w:p>
    <w:p w:rsidR="00FF7DA4" w:rsidRDefault="003C11FF" w:rsidP="00E24FDD">
      <w:pPr>
        <w:spacing w:after="20"/>
        <w:ind w:firstLine="709"/>
        <w:jc w:val="both"/>
        <w:outlineLvl w:val="0"/>
      </w:pPr>
      <w:r>
        <w:t>4</w:t>
      </w:r>
      <w:r w:rsidR="00FF7DA4">
        <w:t>6</w:t>
      </w:r>
      <w:r w:rsidR="00E24FDD">
        <w:t xml:space="preserve">. Mokykloje už mokymosi </w:t>
      </w:r>
      <w:r w:rsidR="00E24FDD" w:rsidRPr="000177FE">
        <w:t xml:space="preserve">pasiekimų </w:t>
      </w:r>
      <w:proofErr w:type="spellStart"/>
      <w:r w:rsidR="00FF7DA4">
        <w:t>stebėsenos</w:t>
      </w:r>
      <w:proofErr w:type="spellEnd"/>
      <w:r w:rsidR="00FF7DA4">
        <w:t xml:space="preserve"> koordinavimą, </w:t>
      </w:r>
      <w:r w:rsidR="00E24FDD" w:rsidRPr="000177FE">
        <w:t>gerinimą</w:t>
      </w:r>
      <w:r w:rsidR="00E24FDD">
        <w:t>,</w:t>
      </w:r>
      <w:r w:rsidR="00E24FDD" w:rsidRPr="000177FE">
        <w:t xml:space="preserve"> mokymosi</w:t>
      </w:r>
      <w:r w:rsidR="00E24FDD">
        <w:t xml:space="preserve"> pagalbos organizavimą atsakinga</w:t>
      </w:r>
      <w:r w:rsidR="00FF7DA4">
        <w:t>s direktoriaus pavaduotojas ugdymui.</w:t>
      </w:r>
    </w:p>
    <w:p w:rsidR="00E24FDD" w:rsidRPr="00F760EA" w:rsidRDefault="003C11FF" w:rsidP="00E24FDD">
      <w:pPr>
        <w:spacing w:after="20"/>
        <w:ind w:firstLine="709"/>
        <w:jc w:val="both"/>
        <w:outlineLvl w:val="0"/>
        <w:rPr>
          <w:color w:val="FF0000"/>
        </w:rPr>
      </w:pPr>
      <w:r>
        <w:t>4</w:t>
      </w:r>
      <w:r w:rsidR="00571CEE">
        <w:t>7</w:t>
      </w:r>
      <w:r w:rsidR="00E24FDD">
        <w:t xml:space="preserve">. Mokytojai po pamokų organizuoja </w:t>
      </w:r>
      <w:r w:rsidR="00D02E93">
        <w:t xml:space="preserve">savo dalyko </w:t>
      </w:r>
      <w:r w:rsidR="00E24FDD">
        <w:t>konsultacijas įvairių gabumų mokiniams.</w:t>
      </w:r>
      <w:r>
        <w:t xml:space="preserve"> </w:t>
      </w:r>
      <w:r w:rsidR="00E24FDD" w:rsidRPr="00FA310D">
        <w:t>Mokymosi pagalbos teikimo dažnumas ir intensyvumas priklauso nuo jos poreikio mokiniui. Mokiniui mokymosi pagalba teikiama po ligos, kontrolinio darbo, pastebėjus, kad mokiniui nesiseka pasiekti bendrosiose programose numat</w:t>
      </w:r>
      <w:r w:rsidR="00063A5C">
        <w:t xml:space="preserve">ytų konkretaus dalyko pasiekimų, </w:t>
      </w:r>
      <w:r w:rsidR="00063A5C" w:rsidRPr="00865C5D">
        <w:t>sudar</w:t>
      </w:r>
      <w:r w:rsidR="00063A5C">
        <w:t>omos</w:t>
      </w:r>
      <w:r w:rsidR="00063A5C" w:rsidRPr="00865C5D">
        <w:t xml:space="preserve"> sąlyg</w:t>
      </w:r>
      <w:r w:rsidR="00063A5C">
        <w:t>o</w:t>
      </w:r>
      <w:r w:rsidR="00063A5C" w:rsidRPr="00865C5D">
        <w:t>s atlikti namų darbų užduotis</w:t>
      </w:r>
      <w:r w:rsidR="00F953AC">
        <w:t xml:space="preserve"> mokykloje, konsultacijų metu</w:t>
      </w:r>
      <w:r w:rsidR="00063A5C">
        <w:t>.</w:t>
      </w:r>
    </w:p>
    <w:p w:rsidR="00063A5C" w:rsidRDefault="003C11FF" w:rsidP="00063A5C">
      <w:pPr>
        <w:spacing w:after="20"/>
        <w:ind w:firstLine="709"/>
        <w:jc w:val="both"/>
        <w:outlineLvl w:val="0"/>
      </w:pPr>
      <w:r>
        <w:t>4</w:t>
      </w:r>
      <w:r w:rsidR="00571CEE">
        <w:t>8</w:t>
      </w:r>
      <w:r w:rsidR="00E24FDD">
        <w:t>. Mokymosi pagalbą mokiniams teikia mokyklos švietimo pagalbos specialistai</w:t>
      </w:r>
      <w:r>
        <w:t xml:space="preserve">: </w:t>
      </w:r>
      <w:r w:rsidR="00E24FDD">
        <w:t xml:space="preserve">logopedas, </w:t>
      </w:r>
      <w:r w:rsidR="00D02E93">
        <w:t xml:space="preserve">specialusis pedagogas, </w:t>
      </w:r>
      <w:r w:rsidR="00E24FDD">
        <w:t>so</w:t>
      </w:r>
      <w:r>
        <w:t>cialinis pedagogas, psichologas</w:t>
      </w:r>
      <w:r w:rsidR="00063A5C">
        <w:t>.</w:t>
      </w:r>
    </w:p>
    <w:p w:rsidR="00E24FDD" w:rsidRPr="000177FE" w:rsidRDefault="00063A5C" w:rsidP="00063A5C">
      <w:pPr>
        <w:spacing w:after="20"/>
        <w:ind w:firstLine="709"/>
        <w:jc w:val="both"/>
        <w:outlineLvl w:val="0"/>
      </w:pPr>
      <w:r>
        <w:t>4</w:t>
      </w:r>
      <w:r w:rsidR="00571CEE">
        <w:t>9</w:t>
      </w:r>
      <w:r>
        <w:t>. Į</w:t>
      </w:r>
      <w:r w:rsidR="00E24FDD" w:rsidRPr="000177FE">
        <w:t xml:space="preserve"> vaiko ugdymo procesą </w:t>
      </w:r>
      <w:r w:rsidR="00E24FDD">
        <w:t xml:space="preserve">įtraukiami </w:t>
      </w:r>
      <w:r w:rsidR="00E24FDD" w:rsidRPr="000177FE">
        <w:t>mokinio tėv</w:t>
      </w:r>
      <w:r w:rsidR="00E24FDD">
        <w:t>ai</w:t>
      </w:r>
      <w:r w:rsidR="00E24FDD" w:rsidRPr="000177FE">
        <w:t xml:space="preserve"> (globėj</w:t>
      </w:r>
      <w:r w:rsidR="00E24FDD">
        <w:t>ai</w:t>
      </w:r>
      <w:r w:rsidR="00E24FDD" w:rsidRPr="000177FE">
        <w:t>, rūpintoj</w:t>
      </w:r>
      <w:r w:rsidR="00E24FDD">
        <w:t>ai</w:t>
      </w:r>
      <w:r w:rsidR="00E24FDD" w:rsidRPr="000177FE">
        <w:t>), ne tik sprendžiant vaik</w:t>
      </w:r>
      <w:r w:rsidR="00E24FDD">
        <w:t xml:space="preserve">o </w:t>
      </w:r>
      <w:r w:rsidR="00E24FDD" w:rsidRPr="00865C5D">
        <w:t>ugdymosi problemas</w:t>
      </w:r>
      <w:r w:rsidR="00E24FDD" w:rsidRPr="000177FE">
        <w:t>, bet ir tei</w:t>
      </w:r>
      <w:r w:rsidR="00412BD3">
        <w:t>kiant įvairią mokymosi pagalbą.</w:t>
      </w:r>
    </w:p>
    <w:p w:rsidR="00E24FDD" w:rsidRPr="00A648A1" w:rsidRDefault="00571CEE" w:rsidP="00E24FDD">
      <w:pPr>
        <w:spacing w:after="20"/>
        <w:ind w:firstLine="709"/>
        <w:jc w:val="both"/>
        <w:outlineLvl w:val="0"/>
        <w:rPr>
          <w:color w:val="FF0000"/>
        </w:rPr>
      </w:pPr>
      <w:r>
        <w:t>50</w:t>
      </w:r>
      <w:r w:rsidR="00E24FDD" w:rsidRPr="000177FE">
        <w:t>. Mokykl</w:t>
      </w:r>
      <w:r w:rsidR="00E24FDD">
        <w:t xml:space="preserve">os veiklos plane yra numatytos priemonės, skirtos mokinių pasiekimams gerinti, </w:t>
      </w:r>
      <w:r w:rsidR="00E24FDD" w:rsidRPr="000177FE">
        <w:t>atsižvelgi</w:t>
      </w:r>
      <w:r w:rsidR="00E24FDD">
        <w:t>ama</w:t>
      </w:r>
      <w:r w:rsidR="00E24FDD" w:rsidRPr="000177FE">
        <w:t xml:space="preserve"> į esamus mokinių pasiekimus, nacionalinių mokinių pasiekimų tyrimų duomenis</w:t>
      </w:r>
      <w:r w:rsidR="00E24FDD">
        <w:t>.</w:t>
      </w:r>
    </w:p>
    <w:p w:rsidR="00E24FDD" w:rsidRDefault="00571CEE" w:rsidP="00E24FDD">
      <w:pPr>
        <w:spacing w:after="20"/>
        <w:ind w:firstLine="709"/>
        <w:jc w:val="both"/>
        <w:outlineLvl w:val="0"/>
      </w:pPr>
      <w:r>
        <w:t>51</w:t>
      </w:r>
      <w:r w:rsidR="00E24FDD" w:rsidRPr="000177FE">
        <w:t>. Pamok</w:t>
      </w:r>
      <w:r w:rsidR="00E24FDD">
        <w:t>o</w:t>
      </w:r>
      <w:r w:rsidR="00E24FDD" w:rsidRPr="000177FE">
        <w:t>s, skirt</w:t>
      </w:r>
      <w:r w:rsidR="00E24FDD">
        <w:t>o</w:t>
      </w:r>
      <w:r w:rsidR="00E24FDD" w:rsidRPr="000177FE">
        <w:t xml:space="preserve">s </w:t>
      </w:r>
      <w:r w:rsidR="00E24FDD">
        <w:t>moky</w:t>
      </w:r>
      <w:r w:rsidR="00063A5C">
        <w:t>mosi pagalbai teikti</w:t>
      </w:r>
      <w:r w:rsidR="00781C0F">
        <w:t xml:space="preserve"> (pagal 201</w:t>
      </w:r>
      <w:r w:rsidR="007C33DE">
        <w:t>7</w:t>
      </w:r>
      <w:r w:rsidR="00781C0F">
        <w:t>, 201</w:t>
      </w:r>
      <w:r w:rsidR="007C33DE">
        <w:t>8</w:t>
      </w:r>
      <w:r w:rsidR="00781C0F">
        <w:t xml:space="preserve"> metų PUPP rezultatus ir 201</w:t>
      </w:r>
      <w:r w:rsidR="007C33DE">
        <w:t>8</w:t>
      </w:r>
      <w:r w:rsidR="00781C0F">
        <w:t xml:space="preserve"> metų mokinių ir jų tėvų (globėjų, rūpintojų) pasiūlymus</w:t>
      </w:r>
      <w:r w:rsidR="00330438">
        <w:t>)</w:t>
      </w:r>
      <w:r w:rsidR="00E24FDD">
        <w:t>:</w:t>
      </w:r>
    </w:p>
    <w:p w:rsidR="00E24FDD" w:rsidRDefault="00571CEE" w:rsidP="00E24FDD">
      <w:pPr>
        <w:spacing w:after="20"/>
        <w:ind w:firstLine="709"/>
        <w:jc w:val="both"/>
        <w:outlineLvl w:val="0"/>
      </w:pPr>
      <w:r>
        <w:t>51</w:t>
      </w:r>
      <w:r w:rsidR="00E24FDD" w:rsidRPr="000177FE">
        <w:t>.</w:t>
      </w:r>
      <w:r w:rsidR="00063A5C">
        <w:t>1</w:t>
      </w:r>
      <w:r w:rsidR="00E24FDD" w:rsidRPr="000177FE">
        <w:t xml:space="preserve">. </w:t>
      </w:r>
      <w:r w:rsidR="00E24FDD">
        <w:t>10 klasėje 1 sav</w:t>
      </w:r>
      <w:r w:rsidR="00063A5C">
        <w:t>aitinė</w:t>
      </w:r>
      <w:r w:rsidR="00E24FDD">
        <w:t xml:space="preserve"> </w:t>
      </w:r>
      <w:r w:rsidR="00E24FDD" w:rsidRPr="000177FE">
        <w:t>papildom</w:t>
      </w:r>
      <w:r w:rsidR="00063A5C">
        <w:t>a</w:t>
      </w:r>
      <w:r w:rsidR="00E24FDD">
        <w:t xml:space="preserve"> matematikos</w:t>
      </w:r>
      <w:r w:rsidR="00E24FDD" w:rsidRPr="000177FE">
        <w:t xml:space="preserve"> pamok</w:t>
      </w:r>
      <w:r w:rsidR="00E24FDD">
        <w:t>a</w:t>
      </w:r>
      <w:r w:rsidR="00E24FDD" w:rsidRPr="000177FE">
        <w:t>;</w:t>
      </w:r>
    </w:p>
    <w:p w:rsidR="001B7373" w:rsidRPr="000D023C" w:rsidRDefault="00571CEE" w:rsidP="00F64E47">
      <w:pPr>
        <w:spacing w:after="20"/>
        <w:ind w:firstLine="709"/>
        <w:jc w:val="both"/>
        <w:outlineLvl w:val="0"/>
      </w:pPr>
      <w:r>
        <w:t>51</w:t>
      </w:r>
      <w:r w:rsidR="00063A5C">
        <w:t>.2. 9 klasėje 1 savaitinė</w:t>
      </w:r>
      <w:r w:rsidR="00E24FDD">
        <w:t xml:space="preserve"> papildoma lietuvių kalbos </w:t>
      </w:r>
      <w:r w:rsidR="00412BD3">
        <w:t>ir literatūros</w:t>
      </w:r>
      <w:r w:rsidR="00063A5C">
        <w:t xml:space="preserve"> pamoka</w:t>
      </w:r>
      <w:r w:rsidR="00F64E47">
        <w:t>.</w:t>
      </w:r>
    </w:p>
    <w:p w:rsidR="00C949C5" w:rsidRDefault="00C949C5" w:rsidP="00257241">
      <w:pPr>
        <w:spacing w:after="20"/>
        <w:ind w:firstLine="709"/>
        <w:jc w:val="both"/>
        <w:outlineLvl w:val="0"/>
        <w:rPr>
          <w:strike/>
        </w:rPr>
      </w:pPr>
    </w:p>
    <w:p w:rsidR="00257241" w:rsidRPr="00A3201E" w:rsidRDefault="00257241" w:rsidP="00257241">
      <w:pPr>
        <w:spacing w:after="20"/>
        <w:ind w:firstLine="709"/>
        <w:jc w:val="center"/>
        <w:outlineLvl w:val="0"/>
        <w:rPr>
          <w:b/>
        </w:rPr>
      </w:pPr>
      <w:r w:rsidRPr="00A3201E">
        <w:rPr>
          <w:b/>
        </w:rPr>
        <w:t>AŠTUNTASIS SKIRSNIS</w:t>
      </w:r>
    </w:p>
    <w:p w:rsidR="00E24FDD" w:rsidRPr="002B650D" w:rsidRDefault="00E24FDD" w:rsidP="00257241">
      <w:pPr>
        <w:spacing w:after="20"/>
        <w:ind w:firstLine="709"/>
        <w:jc w:val="center"/>
        <w:outlineLvl w:val="0"/>
        <w:rPr>
          <w:b/>
          <w:color w:val="00B050"/>
        </w:rPr>
      </w:pPr>
      <w:r w:rsidRPr="00A3201E">
        <w:rPr>
          <w:b/>
        </w:rPr>
        <w:t>NEFORMALIOJO VAIKŲ ŠVIETIMO ORGANIZAVIMAS MOKYKLOJE</w:t>
      </w:r>
    </w:p>
    <w:p w:rsidR="00E24FDD" w:rsidRPr="00E24FDD" w:rsidRDefault="00E24FDD" w:rsidP="00E24FDD">
      <w:pPr>
        <w:spacing w:after="20"/>
        <w:ind w:firstLine="567"/>
        <w:jc w:val="center"/>
        <w:outlineLvl w:val="0"/>
        <w:rPr>
          <w:b/>
        </w:rPr>
      </w:pPr>
    </w:p>
    <w:p w:rsidR="000D023C" w:rsidRDefault="0081191F" w:rsidP="0081191F">
      <w:pPr>
        <w:spacing w:after="20"/>
        <w:ind w:firstLine="709"/>
        <w:jc w:val="both"/>
        <w:outlineLvl w:val="0"/>
      </w:pPr>
      <w:r>
        <w:lastRenderedPageBreak/>
        <w:t>5</w:t>
      </w:r>
      <w:r w:rsidR="00D12A68">
        <w:t>2</w:t>
      </w:r>
      <w:r w:rsidR="00C631DB">
        <w:t xml:space="preserve">. </w:t>
      </w:r>
      <w:r w:rsidR="000D023C" w:rsidRPr="004B2F1C">
        <w:t xml:space="preserve">Neformaliojo vaikų švietimo veikla </w:t>
      </w:r>
      <w:r w:rsidR="000D023C">
        <w:t>skiriama</w:t>
      </w:r>
      <w:r w:rsidR="000D023C" w:rsidRPr="004B2F1C">
        <w:t xml:space="preserve"> mokinių asmeninėms, socialinėms, edukacinėms kompetencijoms ugdyti per pasirinktą  meninę, </w:t>
      </w:r>
      <w:r w:rsidR="000D023C" w:rsidRPr="00982A49">
        <w:t>sport</w:t>
      </w:r>
      <w:r w:rsidR="000D023C" w:rsidRPr="00982A49">
        <w:rPr>
          <w:color w:val="1F497D"/>
        </w:rPr>
        <w:t>i</w:t>
      </w:r>
      <w:r w:rsidR="000D023C" w:rsidRPr="00982A49">
        <w:t>nę, techninės kūrybos</w:t>
      </w:r>
      <w:r w:rsidR="000D023C" w:rsidRPr="004B2F1C">
        <w:t xml:space="preserve"> veiklą</w:t>
      </w:r>
      <w:r w:rsidR="000D023C" w:rsidRPr="004B2F1C">
        <w:rPr>
          <w:color w:val="1F497D"/>
        </w:rPr>
        <w:t>.</w:t>
      </w:r>
    </w:p>
    <w:p w:rsidR="00E24FDD" w:rsidRPr="0081191F" w:rsidRDefault="000D023C" w:rsidP="0081191F">
      <w:pPr>
        <w:spacing w:after="20"/>
        <w:ind w:firstLine="709"/>
        <w:jc w:val="both"/>
        <w:outlineLvl w:val="0"/>
        <w:rPr>
          <w:color w:val="FF0000"/>
          <w:lang w:eastAsia="lt-LT"/>
        </w:rPr>
      </w:pPr>
      <w:r>
        <w:t xml:space="preserve">53. </w:t>
      </w:r>
      <w:r w:rsidR="00D12A68">
        <w:t xml:space="preserve">Mokykla sudaro galimybes </w:t>
      </w:r>
      <w:r w:rsidR="00441493">
        <w:t xml:space="preserve">kiekvienam </w:t>
      </w:r>
      <w:r w:rsidR="00D12A68">
        <w:t xml:space="preserve">mokiniui pasirinkti jo poreikius atliepiančias įvairių krypčių neformaliojo vaikų švietimo programas. Mokyklos tarybos 2018 </w:t>
      </w:r>
      <w:proofErr w:type="spellStart"/>
      <w:r w:rsidR="00D12A68">
        <w:t>m</w:t>
      </w:r>
      <w:proofErr w:type="spellEnd"/>
      <w:r w:rsidR="00D12A68">
        <w:t xml:space="preserve">. birželio 18 </w:t>
      </w:r>
      <w:proofErr w:type="spellStart"/>
      <w:r w:rsidR="00D12A68">
        <w:t>d</w:t>
      </w:r>
      <w:proofErr w:type="spellEnd"/>
      <w:r w:rsidR="00D12A68">
        <w:t xml:space="preserve">. posėdžio protokolo </w:t>
      </w:r>
      <w:proofErr w:type="spellStart"/>
      <w:r w:rsidR="00D12A68">
        <w:t>Nr</w:t>
      </w:r>
      <w:proofErr w:type="spellEnd"/>
      <w:r w:rsidR="00D12A68">
        <w:t>. V3-0</w:t>
      </w:r>
      <w:r w:rsidR="007E2955">
        <w:t>4</w:t>
      </w:r>
      <w:r w:rsidR="00D12A68">
        <w:t xml:space="preserve"> nutarimu, atsižvelgus į mokinių pasirinkimus,</w:t>
      </w:r>
      <w:r w:rsidR="00441493">
        <w:t xml:space="preserve"> n</w:t>
      </w:r>
      <w:r w:rsidR="00D12A68">
        <w:t>eformaliojo š</w:t>
      </w:r>
      <w:r w:rsidR="00D12A68" w:rsidRPr="004B2F1C">
        <w:t>vietim</w:t>
      </w:r>
      <w:r w:rsidR="00D12A68">
        <w:t>o programoms įgyvendinti</w:t>
      </w:r>
      <w:r w:rsidR="00D12A68" w:rsidRPr="004B2F1C">
        <w:t xml:space="preserve"> 1–4 klasėms</w:t>
      </w:r>
      <w:r w:rsidR="00D12A68">
        <w:t xml:space="preserve"> skiriama 8 </w:t>
      </w:r>
      <w:r w:rsidR="00D12A68" w:rsidRPr="004B2F1C">
        <w:t>ugdymo valand</w:t>
      </w:r>
      <w:r w:rsidR="00441493">
        <w:t>os per savaitę:</w:t>
      </w:r>
      <w:r w:rsidR="00D12A68">
        <w:t xml:space="preserve"> „Darbščiųjų rankų būrelis“ (1 </w:t>
      </w:r>
      <w:proofErr w:type="spellStart"/>
      <w:r w:rsidR="00D12A68">
        <w:t>val</w:t>
      </w:r>
      <w:proofErr w:type="spellEnd"/>
      <w:r w:rsidR="00D12A68">
        <w:t xml:space="preserve">.), „Judrieji žaidimai, Drąsūs, stiprūs, vikrūs“ (1 </w:t>
      </w:r>
      <w:proofErr w:type="spellStart"/>
      <w:r w:rsidR="00D12A68">
        <w:t>val</w:t>
      </w:r>
      <w:proofErr w:type="spellEnd"/>
      <w:r w:rsidR="00D12A68">
        <w:t xml:space="preserve">.), „Ritminių šokių ratelis“ (2 </w:t>
      </w:r>
      <w:proofErr w:type="spellStart"/>
      <w:r w:rsidR="00D12A68">
        <w:t>val</w:t>
      </w:r>
      <w:proofErr w:type="spellEnd"/>
      <w:r w:rsidR="00D12A68">
        <w:t xml:space="preserve">.), „Pop choras“ (2 </w:t>
      </w:r>
      <w:proofErr w:type="spellStart"/>
      <w:r w:rsidR="00D12A68">
        <w:t>val</w:t>
      </w:r>
      <w:proofErr w:type="spellEnd"/>
      <w:r w:rsidR="00D12A68">
        <w:t xml:space="preserve">.), „Kvadratas-lengvoji atletika“ (1 </w:t>
      </w:r>
      <w:proofErr w:type="spellStart"/>
      <w:r w:rsidR="00D12A68">
        <w:t>val</w:t>
      </w:r>
      <w:proofErr w:type="spellEnd"/>
      <w:r w:rsidR="00D12A68">
        <w:t xml:space="preserve">.), „Instrumentinis ansamblis“ (1 </w:t>
      </w:r>
      <w:proofErr w:type="spellStart"/>
      <w:r w:rsidR="00D12A68">
        <w:t>val</w:t>
      </w:r>
      <w:proofErr w:type="spellEnd"/>
      <w:r w:rsidR="00D12A68">
        <w:t>.).</w:t>
      </w:r>
      <w:r w:rsidR="00441493">
        <w:t xml:space="preserve"> </w:t>
      </w:r>
      <w:r w:rsidR="002B650D">
        <w:t>Neformaliojo š</w:t>
      </w:r>
      <w:r w:rsidR="002B650D" w:rsidRPr="004B2F1C">
        <w:t>vietim</w:t>
      </w:r>
      <w:r w:rsidR="002B650D">
        <w:t>o programoms įgyvendinti</w:t>
      </w:r>
      <w:r w:rsidR="002B650D" w:rsidRPr="004B2F1C">
        <w:t xml:space="preserve"> </w:t>
      </w:r>
      <w:r w:rsidR="002B650D">
        <w:t>5</w:t>
      </w:r>
      <w:r w:rsidR="002B650D" w:rsidRPr="004B2F1C">
        <w:t>–</w:t>
      </w:r>
      <w:r w:rsidR="002B650D">
        <w:t>10</w:t>
      </w:r>
      <w:r w:rsidR="002B650D" w:rsidRPr="004B2F1C">
        <w:t xml:space="preserve"> klasėms</w:t>
      </w:r>
      <w:r w:rsidR="002B650D">
        <w:t xml:space="preserve"> skiriama </w:t>
      </w:r>
      <w:r w:rsidR="00C631DB">
        <w:t>13</w:t>
      </w:r>
      <w:r w:rsidR="002B650D">
        <w:t xml:space="preserve"> </w:t>
      </w:r>
      <w:r w:rsidR="002B650D" w:rsidRPr="004B2F1C">
        <w:t>ugdymo valand</w:t>
      </w:r>
      <w:r w:rsidR="00C631DB">
        <w:t>ų</w:t>
      </w:r>
      <w:r w:rsidR="00441493">
        <w:t xml:space="preserve"> per savaitę</w:t>
      </w:r>
      <w:r w:rsidR="002B650D">
        <w:t>: „</w:t>
      </w:r>
      <w:r w:rsidR="00C631DB">
        <w:t>Tinklinis</w:t>
      </w:r>
      <w:r w:rsidR="002B650D">
        <w:t xml:space="preserve">“ (2 val.), </w:t>
      </w:r>
      <w:r w:rsidR="00C631DB">
        <w:t>„</w:t>
      </w:r>
      <w:r w:rsidR="00441493">
        <w:t>Futbolas</w:t>
      </w:r>
      <w:r w:rsidR="00C631DB">
        <w:t xml:space="preserve">“ (2 </w:t>
      </w:r>
      <w:proofErr w:type="spellStart"/>
      <w:r w:rsidR="00C631DB">
        <w:t>val</w:t>
      </w:r>
      <w:proofErr w:type="spellEnd"/>
      <w:r w:rsidR="00C631DB">
        <w:t xml:space="preserve">.), </w:t>
      </w:r>
      <w:r w:rsidR="002B650D">
        <w:t>„</w:t>
      </w:r>
      <w:r w:rsidR="00441493">
        <w:t>Dainos studija</w:t>
      </w:r>
      <w:r w:rsidR="002B650D">
        <w:t>“ (2 val.), „</w:t>
      </w:r>
      <w:r w:rsidR="001C2C4B">
        <w:t>Krepšinis</w:t>
      </w:r>
      <w:r w:rsidR="002B650D">
        <w:t>“ (</w:t>
      </w:r>
      <w:r w:rsidR="00441493">
        <w:t>1</w:t>
      </w:r>
      <w:r w:rsidR="002B650D">
        <w:t xml:space="preserve"> </w:t>
      </w:r>
      <w:proofErr w:type="spellStart"/>
      <w:r w:rsidR="002B650D">
        <w:t>val</w:t>
      </w:r>
      <w:proofErr w:type="spellEnd"/>
      <w:r w:rsidR="002B650D">
        <w:t>.), „</w:t>
      </w:r>
      <w:r w:rsidR="001C2C4B">
        <w:t>Lengvoji atletika</w:t>
      </w:r>
      <w:r w:rsidR="002B650D">
        <w:t>“ (</w:t>
      </w:r>
      <w:r w:rsidR="001C2C4B">
        <w:t>3</w:t>
      </w:r>
      <w:r w:rsidR="002B650D">
        <w:t xml:space="preserve"> val.)</w:t>
      </w:r>
      <w:r w:rsidR="001C2C4B">
        <w:t>, „Šiuolaikinis šokis“ (</w:t>
      </w:r>
      <w:r w:rsidR="00441493">
        <w:t>1</w:t>
      </w:r>
      <w:r w:rsidR="001C2C4B">
        <w:t xml:space="preserve"> </w:t>
      </w:r>
      <w:proofErr w:type="spellStart"/>
      <w:r w:rsidR="001C2C4B">
        <w:t>val</w:t>
      </w:r>
      <w:proofErr w:type="spellEnd"/>
      <w:r w:rsidR="001C2C4B">
        <w:t>.)</w:t>
      </w:r>
      <w:r w:rsidR="00441493">
        <w:t xml:space="preserve">, „Jaunieji savanoriai“ (2 </w:t>
      </w:r>
      <w:proofErr w:type="spellStart"/>
      <w:r w:rsidR="00441493">
        <w:t>val</w:t>
      </w:r>
      <w:proofErr w:type="spellEnd"/>
      <w:r w:rsidR="00441493">
        <w:t>.)</w:t>
      </w:r>
      <w:r w:rsidR="001C2C4B">
        <w:t>.</w:t>
      </w:r>
      <w:r w:rsidR="0081191F">
        <w:rPr>
          <w:color w:val="FF0000"/>
          <w:lang w:eastAsia="lt-LT"/>
        </w:rPr>
        <w:t xml:space="preserve"> </w:t>
      </w:r>
      <w:r w:rsidR="00E24FDD">
        <w:rPr>
          <w:lang w:eastAsia="lt-LT"/>
        </w:rPr>
        <w:t>Pagal paskirtį panaudotos visos 13 neformaliojo švietimo valandų.</w:t>
      </w:r>
    </w:p>
    <w:p w:rsidR="00E24FDD" w:rsidRPr="00F43508" w:rsidRDefault="0081191F" w:rsidP="00F43508">
      <w:pPr>
        <w:spacing w:after="20"/>
        <w:ind w:firstLine="709"/>
        <w:jc w:val="both"/>
        <w:outlineLvl w:val="0"/>
      </w:pPr>
      <w:r>
        <w:t>5</w:t>
      </w:r>
      <w:r w:rsidR="000D023C">
        <w:t>4</w:t>
      </w:r>
      <w:r w:rsidR="00E24FDD" w:rsidRPr="00865C5D">
        <w:t>. Mokykla kiekvienų mokslo metų pabaigoje įvertina ateinančių mokslo metų mokinių neformaliojo švietimo poreikius,</w:t>
      </w:r>
      <w:r w:rsidR="00E24FDD">
        <w:t xml:space="preserve"> juos </w:t>
      </w:r>
      <w:r w:rsidR="00E24FDD" w:rsidRPr="00865C5D">
        <w:t xml:space="preserve">tikslina mokslo </w:t>
      </w:r>
      <w:r w:rsidR="00E24FDD">
        <w:t>metų pradžioje ir, atsižvelgusi</w:t>
      </w:r>
      <w:r w:rsidR="00E24FDD" w:rsidRPr="00865C5D">
        <w:t xml:space="preserve"> į juos, siūlo n</w:t>
      </w:r>
      <w:r w:rsidR="00F43508">
        <w:t>eformaliojo švietimo programas.</w:t>
      </w:r>
    </w:p>
    <w:p w:rsidR="00E24FDD" w:rsidRDefault="0081191F" w:rsidP="00F43508">
      <w:pPr>
        <w:spacing w:after="20"/>
        <w:ind w:firstLine="709"/>
        <w:jc w:val="both"/>
        <w:outlineLvl w:val="0"/>
      </w:pPr>
      <w:r>
        <w:t>5</w:t>
      </w:r>
      <w:r w:rsidR="000D023C">
        <w:t>5</w:t>
      </w:r>
      <w:r w:rsidR="0046455B">
        <w:t>.</w:t>
      </w:r>
      <w:r w:rsidR="0046455B" w:rsidRPr="004B2F1C">
        <w:t>  </w:t>
      </w:r>
      <w:r w:rsidR="0046455B">
        <w:t>Mokinių skaičius neformaliojo švietimo grupėje suderintas su mokyklos taryba</w:t>
      </w:r>
      <w:r>
        <w:t xml:space="preserve"> (</w:t>
      </w:r>
      <w:r w:rsidRPr="009027F9">
        <w:t>201</w:t>
      </w:r>
      <w:r w:rsidR="008425A0">
        <w:t>8</w:t>
      </w:r>
      <w:r w:rsidRPr="009027F9">
        <w:t xml:space="preserve"> </w:t>
      </w:r>
      <w:proofErr w:type="spellStart"/>
      <w:r w:rsidRPr="009027F9">
        <w:t>m</w:t>
      </w:r>
      <w:proofErr w:type="spellEnd"/>
      <w:r w:rsidRPr="009027F9">
        <w:t>. birželio 1</w:t>
      </w:r>
      <w:r w:rsidR="00441493">
        <w:t>8</w:t>
      </w:r>
      <w:r w:rsidRPr="009027F9">
        <w:t xml:space="preserve"> d. </w:t>
      </w:r>
      <w:r w:rsidR="00441493">
        <w:t xml:space="preserve">posėdžio </w:t>
      </w:r>
      <w:r w:rsidRPr="009027F9">
        <w:t xml:space="preserve">protokolo </w:t>
      </w:r>
      <w:proofErr w:type="spellStart"/>
      <w:r w:rsidRPr="009027F9">
        <w:t>Nr</w:t>
      </w:r>
      <w:proofErr w:type="spellEnd"/>
      <w:r w:rsidRPr="009027F9">
        <w:t>. V3-0</w:t>
      </w:r>
      <w:r w:rsidR="007E2955">
        <w:t>4</w:t>
      </w:r>
      <w:r w:rsidRPr="00DD4029">
        <w:rPr>
          <w:color w:val="FF0000"/>
        </w:rPr>
        <w:t xml:space="preserve"> </w:t>
      </w:r>
      <w:r>
        <w:t>nutarimu)</w:t>
      </w:r>
      <w:r w:rsidR="0046455B">
        <w:t xml:space="preserve">. Grupę sudaro ne mažiau kaip 8 mokiniai. </w:t>
      </w:r>
      <w:r w:rsidR="00F43508">
        <w:rPr>
          <w:lang w:eastAsia="lt-LT"/>
        </w:rPr>
        <w:t xml:space="preserve">Mokinių grupės sudėtis per mokslo metus gali keistis. </w:t>
      </w:r>
      <w:r w:rsidR="00F953AC">
        <w:rPr>
          <w:lang w:eastAsia="lt-LT"/>
        </w:rPr>
        <w:t xml:space="preserve">Mokslo metų eigoje neformaliojo švietimo programų skaičius gali kisti, priklausomai nuo mokinių lankomumo. </w:t>
      </w:r>
      <w:r w:rsidR="0046455B">
        <w:t>Neformaliojo vaikų švietimo programose dalyvaujantys mokiniai registruojami Mokinių registre.</w:t>
      </w:r>
    </w:p>
    <w:p w:rsidR="00F43508" w:rsidRDefault="00F43508" w:rsidP="00E24FDD">
      <w:pPr>
        <w:spacing w:after="20"/>
        <w:ind w:firstLine="567"/>
        <w:jc w:val="center"/>
        <w:outlineLvl w:val="0"/>
        <w:rPr>
          <w:b/>
        </w:rPr>
      </w:pPr>
      <w:bookmarkStart w:id="0" w:name="_GoBack"/>
      <w:bookmarkEnd w:id="0"/>
    </w:p>
    <w:p w:rsidR="00257241" w:rsidRDefault="00257241" w:rsidP="00257241">
      <w:pPr>
        <w:spacing w:after="20"/>
        <w:ind w:firstLine="709"/>
        <w:jc w:val="center"/>
        <w:outlineLvl w:val="0"/>
        <w:rPr>
          <w:b/>
        </w:rPr>
      </w:pPr>
      <w:r>
        <w:rPr>
          <w:b/>
        </w:rPr>
        <w:t>DEVINTASIS SKIRSNIS</w:t>
      </w:r>
    </w:p>
    <w:p w:rsidR="00E24FDD" w:rsidRPr="00E24FDD" w:rsidRDefault="00E24FDD" w:rsidP="00257241">
      <w:pPr>
        <w:spacing w:after="20"/>
        <w:ind w:firstLine="709"/>
        <w:jc w:val="center"/>
        <w:outlineLvl w:val="0"/>
        <w:rPr>
          <w:b/>
        </w:rPr>
      </w:pPr>
      <w:r>
        <w:rPr>
          <w:b/>
        </w:rPr>
        <w:t>UGDYMO TURINIO INTEGRAVIMAS</w:t>
      </w:r>
    </w:p>
    <w:p w:rsidR="00E24FDD" w:rsidRDefault="00E24FDD" w:rsidP="00D26BA8">
      <w:pPr>
        <w:spacing w:after="20"/>
        <w:ind w:firstLine="567"/>
        <w:jc w:val="both"/>
        <w:outlineLvl w:val="0"/>
        <w:rPr>
          <w:strike/>
        </w:rPr>
      </w:pPr>
    </w:p>
    <w:p w:rsidR="00515F4D" w:rsidRPr="001B7373" w:rsidRDefault="0081191F" w:rsidP="00EE1CA4">
      <w:pPr>
        <w:ind w:firstLineChars="295" w:firstLine="708"/>
        <w:jc w:val="both"/>
        <w:outlineLvl w:val="0"/>
      </w:pPr>
      <w:r w:rsidRPr="001B7373">
        <w:t>5</w:t>
      </w:r>
      <w:r w:rsidR="000D023C" w:rsidRPr="001B7373">
        <w:t>6</w:t>
      </w:r>
      <w:r w:rsidR="00EE1CA4" w:rsidRPr="001B7373">
        <w:t xml:space="preserve">. </w:t>
      </w:r>
      <w:r w:rsidR="001B7373" w:rsidRPr="001B7373">
        <w:t>M</w:t>
      </w:r>
      <w:r w:rsidR="005C4B59" w:rsidRPr="001B7373">
        <w:t>okytojų tarybos 201</w:t>
      </w:r>
      <w:r w:rsidR="001B7373">
        <w:t>8</w:t>
      </w:r>
      <w:r w:rsidR="005C4B59" w:rsidRPr="001B7373">
        <w:t xml:space="preserve"> </w:t>
      </w:r>
      <w:proofErr w:type="spellStart"/>
      <w:r w:rsidR="005C4B59" w:rsidRPr="001B7373">
        <w:t>m</w:t>
      </w:r>
      <w:proofErr w:type="spellEnd"/>
      <w:r w:rsidR="005C4B59" w:rsidRPr="001B7373">
        <w:t xml:space="preserve">. birželio 14 d. </w:t>
      </w:r>
      <w:r w:rsidR="001B7373">
        <w:t xml:space="preserve">posėdžio </w:t>
      </w:r>
      <w:r w:rsidR="005C4B59" w:rsidRPr="001B7373">
        <w:t xml:space="preserve">protokolo </w:t>
      </w:r>
      <w:proofErr w:type="spellStart"/>
      <w:r w:rsidR="00412BD3" w:rsidRPr="001B7373">
        <w:t>Nr</w:t>
      </w:r>
      <w:proofErr w:type="spellEnd"/>
      <w:r w:rsidR="00412BD3" w:rsidRPr="001B7373">
        <w:t xml:space="preserve">. </w:t>
      </w:r>
      <w:r w:rsidR="005C4B59" w:rsidRPr="001B7373">
        <w:t>V2-0</w:t>
      </w:r>
      <w:r w:rsidR="001B7373">
        <w:t>5</w:t>
      </w:r>
      <w:r w:rsidR="005C4B59" w:rsidRPr="001B7373">
        <w:t xml:space="preserve"> nutarimu</w:t>
      </w:r>
      <w:r w:rsidR="00515F4D" w:rsidRPr="001B7373">
        <w:t xml:space="preserve"> </w:t>
      </w:r>
      <w:r w:rsidR="001B7373">
        <w:t xml:space="preserve">mokytojai </w:t>
      </w:r>
      <w:r w:rsidR="00515F4D" w:rsidRPr="001B7373">
        <w:t>ilgalaikių planų skiltyje „Integracija“ numato:</w:t>
      </w:r>
    </w:p>
    <w:p w:rsidR="00515F4D" w:rsidRPr="001B7373" w:rsidRDefault="0081191F" w:rsidP="00EE1CA4">
      <w:pPr>
        <w:ind w:firstLineChars="295" w:firstLine="708"/>
        <w:jc w:val="both"/>
        <w:outlineLvl w:val="0"/>
      </w:pPr>
      <w:r w:rsidRPr="001B7373">
        <w:t>5</w:t>
      </w:r>
      <w:r w:rsidR="001B7373">
        <w:t>6</w:t>
      </w:r>
      <w:r w:rsidR="00515F4D" w:rsidRPr="001B7373">
        <w:t>.1. dalykinę integraciją</w:t>
      </w:r>
      <w:r w:rsidR="005C4B59" w:rsidRPr="001B7373">
        <w:t>,</w:t>
      </w:r>
      <w:r w:rsidR="00C52B8E" w:rsidRPr="001B7373">
        <w:t xml:space="preserve"> </w:t>
      </w:r>
      <w:r w:rsidR="00515F4D" w:rsidRPr="001B7373">
        <w:t>rašo integruojamo dalyko temą;</w:t>
      </w:r>
    </w:p>
    <w:p w:rsidR="00063519" w:rsidRDefault="0081191F" w:rsidP="00063519">
      <w:pPr>
        <w:ind w:firstLineChars="295" w:firstLine="708"/>
        <w:jc w:val="both"/>
        <w:outlineLvl w:val="0"/>
      </w:pPr>
      <w:r w:rsidRPr="001B7373">
        <w:t>5</w:t>
      </w:r>
      <w:r w:rsidR="001B7373">
        <w:t>6</w:t>
      </w:r>
      <w:r w:rsidR="00515F4D" w:rsidRPr="001B7373">
        <w:t xml:space="preserve">.2. </w:t>
      </w:r>
      <w:proofErr w:type="spellStart"/>
      <w:r w:rsidR="00515F4D" w:rsidRPr="001B7373">
        <w:t>tarpdalykinę</w:t>
      </w:r>
      <w:proofErr w:type="spellEnd"/>
      <w:r w:rsidR="00515F4D" w:rsidRPr="001B7373">
        <w:t xml:space="preserve"> </w:t>
      </w:r>
      <w:r w:rsidR="00515F4D">
        <w:t xml:space="preserve">integraciją. </w:t>
      </w:r>
      <w:r w:rsidR="00C52B8E">
        <w:t>Mokytojai tariasi dėl savo dalykui artimų temų, planuoja integ</w:t>
      </w:r>
      <w:r w:rsidR="00063519">
        <w:t xml:space="preserve">ruotas pamokas kartu; </w:t>
      </w:r>
    </w:p>
    <w:p w:rsidR="00EE1CA4" w:rsidRDefault="0081191F" w:rsidP="00EE1CA4">
      <w:pPr>
        <w:ind w:firstLineChars="295" w:firstLine="708"/>
        <w:jc w:val="both"/>
        <w:outlineLvl w:val="0"/>
      </w:pPr>
      <w:r>
        <w:t>5</w:t>
      </w:r>
      <w:r w:rsidR="001B7373">
        <w:t>6</w:t>
      </w:r>
      <w:r w:rsidR="00063519">
        <w:t>.3. integruoja</w:t>
      </w:r>
      <w:r w:rsidR="00FE5920">
        <w:t>mas</w:t>
      </w:r>
      <w:r w:rsidR="00063519">
        <w:t xml:space="preserve"> programas:</w:t>
      </w:r>
    </w:p>
    <w:p w:rsidR="00063519" w:rsidRDefault="00FE5920" w:rsidP="00EE1CA4">
      <w:pPr>
        <w:ind w:firstLineChars="295" w:firstLine="708"/>
        <w:jc w:val="both"/>
        <w:outlineLvl w:val="0"/>
      </w:pPr>
      <w:r>
        <w:t>5</w:t>
      </w:r>
      <w:r w:rsidR="001B7373">
        <w:t>6</w:t>
      </w:r>
      <w:r w:rsidR="00D55020">
        <w:t xml:space="preserve">.3.1. </w:t>
      </w:r>
      <w:r w:rsidR="00D55020" w:rsidRPr="00865C5D">
        <w:t>Sveikatos</w:t>
      </w:r>
      <w:r w:rsidR="00D55020">
        <w:t xml:space="preserve"> ir lytiškumo ugdymo bei rengimo šeimai bendrąją programą. Programos temos integruojamos į dorinį ugdymą, sveiką gyvenseną, biologiją</w:t>
      </w:r>
      <w:r w:rsidR="001B7373">
        <w:t>, kūno kultūrą</w:t>
      </w:r>
      <w:r w:rsidR="00D55020">
        <w:t>. Klasės vadovai integruoja į klasės valandėles, tai n</w:t>
      </w:r>
      <w:r>
        <w:t>umato klasės vadovo plane</w:t>
      </w:r>
      <w:r w:rsidR="00FE73DF">
        <w:t>;</w:t>
      </w:r>
    </w:p>
    <w:p w:rsidR="00D55020" w:rsidRDefault="00FE5920" w:rsidP="00EE1CA4">
      <w:pPr>
        <w:ind w:firstLineChars="295" w:firstLine="708"/>
        <w:jc w:val="both"/>
        <w:outlineLvl w:val="0"/>
      </w:pPr>
      <w:r>
        <w:t>5</w:t>
      </w:r>
      <w:r w:rsidR="001B7373">
        <w:t>6</w:t>
      </w:r>
      <w:r w:rsidR="00D55020">
        <w:t xml:space="preserve">.3.2. </w:t>
      </w:r>
      <w:r w:rsidR="00D55020" w:rsidRPr="00865C5D">
        <w:t xml:space="preserve">Alkoholio, tabako ir kitų psichiką veikiančių medžiagų </w:t>
      </w:r>
      <w:r w:rsidR="00D55020">
        <w:t xml:space="preserve">vartojimo prevencijos programą. Programa integruojama </w:t>
      </w:r>
      <w:r w:rsidR="00D55020" w:rsidRPr="000F13FD">
        <w:t>į gamtos mokslus, kalbas, matematiką, kūno kultūrą, klasių valandė</w:t>
      </w:r>
      <w:r w:rsidR="00D55020">
        <w:t>les (ne mažiau kaip 5 valandas), dorinį ugdymą, žmogaus saugą, socialinius mokslus, technologijas, neformalųjį švietimą;</w:t>
      </w:r>
    </w:p>
    <w:p w:rsidR="00D55020" w:rsidRDefault="00FE5920" w:rsidP="00EE1CA4">
      <w:pPr>
        <w:ind w:firstLineChars="295" w:firstLine="708"/>
        <w:jc w:val="both"/>
        <w:outlineLvl w:val="0"/>
      </w:pPr>
      <w:r>
        <w:t>5</w:t>
      </w:r>
      <w:r w:rsidR="001B7373">
        <w:t>6</w:t>
      </w:r>
      <w:r w:rsidR="00D55020">
        <w:t xml:space="preserve">.3.3. Etninės kultūros bendrąją programą. </w:t>
      </w:r>
      <w:r w:rsidR="00FE73DF">
        <w:t xml:space="preserve">Programos temos integruojamos į mokyklos </w:t>
      </w:r>
      <w:r w:rsidR="00FE73DF" w:rsidRPr="000F13FD">
        <w:t>rengini</w:t>
      </w:r>
      <w:r w:rsidR="00FE73DF">
        <w:t>us</w:t>
      </w:r>
      <w:r w:rsidR="00FE73DF" w:rsidRPr="000F13FD">
        <w:t>, klasės valandėl</w:t>
      </w:r>
      <w:r w:rsidR="00FE73DF">
        <w:t>e</w:t>
      </w:r>
      <w:r w:rsidR="00FE73DF" w:rsidRPr="000F13FD">
        <w:t>s, neformal</w:t>
      </w:r>
      <w:r w:rsidR="00FE73DF">
        <w:t>ųjį</w:t>
      </w:r>
      <w:r w:rsidR="00FE73DF" w:rsidRPr="000F13FD">
        <w:t xml:space="preserve"> švietim</w:t>
      </w:r>
      <w:r w:rsidR="00FE73DF">
        <w:t>ą</w:t>
      </w:r>
      <w:r w:rsidR="00FE73DF" w:rsidRPr="000F13FD">
        <w:t>, lietuvių k</w:t>
      </w:r>
      <w:r w:rsidR="00FE73DF">
        <w:t>albą ir literatūrą</w:t>
      </w:r>
      <w:r w:rsidR="00FE73DF" w:rsidRPr="000F13FD">
        <w:t>, socialiniu</w:t>
      </w:r>
      <w:r w:rsidR="00FE73DF">
        <w:t>s mokslus, menus, technologijas, užsienio kalbą (anglų, rus</w:t>
      </w:r>
      <w:r>
        <w:t>ų, vokiečių</w:t>
      </w:r>
      <w:r w:rsidR="00FE73DF">
        <w:t>), dorinį ugdymą;</w:t>
      </w:r>
    </w:p>
    <w:p w:rsidR="00FE73DF" w:rsidRDefault="00FE5920" w:rsidP="00EE1CA4">
      <w:pPr>
        <w:ind w:firstLineChars="295" w:firstLine="708"/>
        <w:jc w:val="both"/>
        <w:outlineLvl w:val="0"/>
      </w:pPr>
      <w:r>
        <w:t>5</w:t>
      </w:r>
      <w:r w:rsidR="001B7373">
        <w:t>6</w:t>
      </w:r>
      <w:r w:rsidR="00FE73DF">
        <w:t xml:space="preserve">.3.4. </w:t>
      </w:r>
      <w:r w:rsidR="00FE73DF">
        <w:rPr>
          <w:color w:val="000000"/>
        </w:rPr>
        <w:t xml:space="preserve">Ugdymo karjerai programą. Temos integruojamos į pasirenkamąjį dalyką „Karjeros planavimas“ 8 klasėje, į klasės valandėles, užsienio kalbas, ekonomiką ir </w:t>
      </w:r>
      <w:proofErr w:type="spellStart"/>
      <w:r w:rsidR="00FE73DF">
        <w:rPr>
          <w:color w:val="000000"/>
        </w:rPr>
        <w:t>verslumą</w:t>
      </w:r>
      <w:proofErr w:type="spellEnd"/>
      <w:r w:rsidR="00FE73DF">
        <w:rPr>
          <w:color w:val="000000"/>
        </w:rPr>
        <w:t>, dorinį ugdymą.</w:t>
      </w:r>
    </w:p>
    <w:p w:rsidR="00EE1CA4" w:rsidRDefault="00FE5920" w:rsidP="00FE73DF">
      <w:pPr>
        <w:ind w:firstLineChars="295" w:firstLine="708"/>
        <w:jc w:val="both"/>
        <w:outlineLvl w:val="0"/>
      </w:pPr>
      <w:r>
        <w:t>5</w:t>
      </w:r>
      <w:r w:rsidR="001B7373">
        <w:t>7</w:t>
      </w:r>
      <w:r w:rsidR="00EE1CA4">
        <w:t>.</w:t>
      </w:r>
      <w:r w:rsidR="00063519">
        <w:t xml:space="preserve"> Integruojamų dalykų, programų, </w:t>
      </w:r>
      <w:proofErr w:type="spellStart"/>
      <w:r w:rsidR="00063519">
        <w:t>tar</w:t>
      </w:r>
      <w:r w:rsidR="001B7373">
        <w:t>p</w:t>
      </w:r>
      <w:r w:rsidR="00063519">
        <w:t>dalykinės</w:t>
      </w:r>
      <w:proofErr w:type="spellEnd"/>
      <w:r w:rsidR="00063519">
        <w:t xml:space="preserve"> inte</w:t>
      </w:r>
      <w:r w:rsidR="00C53C53">
        <w:t>gracijos pamokų turinį mokytojas</w:t>
      </w:r>
      <w:r w:rsidR="00063519">
        <w:t xml:space="preserve"> įrašo elektroniniame dienyne.</w:t>
      </w:r>
    </w:p>
    <w:p w:rsidR="00E24FDD" w:rsidRDefault="00E24FDD" w:rsidP="00C53C53">
      <w:pPr>
        <w:spacing w:after="20"/>
        <w:jc w:val="both"/>
        <w:outlineLvl w:val="0"/>
        <w:rPr>
          <w:strike/>
        </w:rPr>
      </w:pPr>
    </w:p>
    <w:p w:rsidR="00CA28A0" w:rsidRPr="00CA28A0" w:rsidRDefault="00CA28A0" w:rsidP="00CA28A0">
      <w:pPr>
        <w:spacing w:after="20"/>
        <w:ind w:firstLine="709"/>
        <w:jc w:val="center"/>
        <w:outlineLvl w:val="0"/>
        <w:rPr>
          <w:b/>
        </w:rPr>
      </w:pPr>
      <w:r w:rsidRPr="00CA28A0">
        <w:rPr>
          <w:b/>
        </w:rPr>
        <w:t>DEŠIMTASIS SKIRSNIS</w:t>
      </w:r>
    </w:p>
    <w:p w:rsidR="00217275" w:rsidRPr="00C53C53" w:rsidRDefault="00217275" w:rsidP="00CA28A0">
      <w:pPr>
        <w:ind w:firstLine="709"/>
        <w:jc w:val="center"/>
        <w:outlineLvl w:val="0"/>
        <w:rPr>
          <w:b/>
          <w:color w:val="FF0000"/>
        </w:rPr>
      </w:pPr>
      <w:r w:rsidRPr="00DF50E1">
        <w:rPr>
          <w:b/>
        </w:rPr>
        <w:t>UGDYMO DIFERENCIJAVIMAS</w:t>
      </w:r>
    </w:p>
    <w:p w:rsidR="00217275" w:rsidRPr="009B62F8" w:rsidRDefault="00217275" w:rsidP="002545F2">
      <w:pPr>
        <w:ind w:firstLine="1260"/>
        <w:jc w:val="center"/>
        <w:outlineLvl w:val="0"/>
        <w:rPr>
          <w:b/>
        </w:rPr>
      </w:pPr>
    </w:p>
    <w:p w:rsidR="00217275" w:rsidRDefault="00C53C53" w:rsidP="00C448C3">
      <w:pPr>
        <w:spacing w:after="20"/>
        <w:ind w:firstLine="709"/>
        <w:jc w:val="both"/>
        <w:outlineLvl w:val="0"/>
      </w:pPr>
      <w:r>
        <w:t>5</w:t>
      </w:r>
      <w:r w:rsidR="001B7373">
        <w:t>8</w:t>
      </w:r>
      <w:r w:rsidR="00217275" w:rsidRPr="00865C5D">
        <w:t xml:space="preserve">. </w:t>
      </w:r>
      <w:r w:rsidR="001B7373">
        <w:t>M</w:t>
      </w:r>
      <w:r w:rsidR="004B75CF">
        <w:t>okytojų tarybos 201</w:t>
      </w:r>
      <w:r w:rsidR="001B7373">
        <w:t>8</w:t>
      </w:r>
      <w:r w:rsidR="004B75CF">
        <w:t xml:space="preserve"> </w:t>
      </w:r>
      <w:proofErr w:type="spellStart"/>
      <w:r w:rsidR="004B75CF">
        <w:t>m</w:t>
      </w:r>
      <w:proofErr w:type="spellEnd"/>
      <w:r w:rsidR="004B75CF">
        <w:t xml:space="preserve">. birželio 14 d. </w:t>
      </w:r>
      <w:r w:rsidR="001B7373">
        <w:t xml:space="preserve">posėdžio </w:t>
      </w:r>
      <w:r w:rsidR="004B75CF">
        <w:t xml:space="preserve">protokolo </w:t>
      </w:r>
      <w:proofErr w:type="spellStart"/>
      <w:r w:rsidR="004B75CF">
        <w:t>Nr</w:t>
      </w:r>
      <w:proofErr w:type="spellEnd"/>
      <w:r w:rsidR="004B75CF">
        <w:t>. V2-0</w:t>
      </w:r>
      <w:r w:rsidR="001B7373">
        <w:t>5</w:t>
      </w:r>
      <w:r w:rsidR="004B75CF">
        <w:t xml:space="preserve"> nutarimu</w:t>
      </w:r>
      <w:r w:rsidR="001B7373">
        <w:t xml:space="preserve"> mokytojai</w:t>
      </w:r>
      <w:r w:rsidR="00217275">
        <w:t xml:space="preserve"> </w:t>
      </w:r>
      <w:r w:rsidR="00370D01">
        <w:t>i</w:t>
      </w:r>
      <w:r w:rsidR="00217275">
        <w:t>lgalaikiuose planuose numato darbui su gabiais mokiniais naudoja</w:t>
      </w:r>
      <w:r>
        <w:t xml:space="preserve">mą papildomą medžiagą. </w:t>
      </w:r>
      <w:r w:rsidR="00370D01">
        <w:t>Ruošdamiesi pamokoms, ilgalaikių planų skiltyje „Pastabos“ numato di</w:t>
      </w:r>
      <w:r w:rsidR="00DF50E1">
        <w:t>ferencijuotas užduotis</w:t>
      </w:r>
      <w:r w:rsidR="00F64E47">
        <w:t>.</w:t>
      </w:r>
    </w:p>
    <w:p w:rsidR="00F64E47" w:rsidRDefault="00F64E47" w:rsidP="00C448C3">
      <w:pPr>
        <w:spacing w:after="20"/>
        <w:ind w:firstLine="709"/>
        <w:jc w:val="both"/>
        <w:outlineLvl w:val="0"/>
      </w:pPr>
      <w:r>
        <w:lastRenderedPageBreak/>
        <w:t>59. Diferencijuotu ugdymu atsižvelgiama į mokinio turimą patirtį, motyvaciją, interesus, siekius, gebėjimus, mokymosi stilių, pasiekimų lygius</w:t>
      </w:r>
      <w:r w:rsidR="00860728">
        <w:t xml:space="preserve">, nes mokiniui pagal tai pritaikomi mokymosi uždaviniai ir užduotys, ugdymo turinys, metodai, </w:t>
      </w:r>
      <w:proofErr w:type="spellStart"/>
      <w:r w:rsidR="00860728">
        <w:t>mokymo(si</w:t>
      </w:r>
      <w:proofErr w:type="spellEnd"/>
      <w:r w:rsidR="00860728">
        <w:t>) priemonės, mokymosi tempas, mokymosi aplinka ir gali būti skiriama nevienodai mokymosi laiko. Diferencijuoto ugdymo tikslas – sudaryti sąlygas kiekvienam mokiniui sėkmingiau siekti individualios pažangos.</w:t>
      </w:r>
    </w:p>
    <w:p w:rsidR="00860728" w:rsidRDefault="00860728" w:rsidP="00C448C3">
      <w:pPr>
        <w:spacing w:after="20"/>
        <w:ind w:firstLine="709"/>
        <w:jc w:val="both"/>
        <w:outlineLvl w:val="0"/>
      </w:pPr>
      <w:r>
        <w:t>60. Diferencijavimas taikomas:</w:t>
      </w:r>
    </w:p>
    <w:p w:rsidR="00860728" w:rsidRDefault="00860728" w:rsidP="00C448C3">
      <w:pPr>
        <w:spacing w:after="20"/>
        <w:ind w:firstLine="709"/>
        <w:jc w:val="both"/>
        <w:outlineLvl w:val="0"/>
      </w:pPr>
      <w:r>
        <w:t>60.1. mokiniui individualiai;</w:t>
      </w:r>
    </w:p>
    <w:p w:rsidR="00860728" w:rsidRDefault="00860728" w:rsidP="00C448C3">
      <w:pPr>
        <w:spacing w:after="20"/>
        <w:ind w:firstLine="709"/>
        <w:jc w:val="both"/>
        <w:outlineLvl w:val="0"/>
      </w:pPr>
      <w:r>
        <w:t>60.2. mokinių grupei:</w:t>
      </w:r>
    </w:p>
    <w:p w:rsidR="00860728" w:rsidRDefault="00860728" w:rsidP="00C448C3">
      <w:pPr>
        <w:spacing w:after="20"/>
        <w:ind w:firstLine="709"/>
        <w:jc w:val="both"/>
        <w:outlineLvl w:val="0"/>
      </w:pPr>
      <w:r>
        <w:t>60.2.1. pasiekimų skirtumams mažinti, gabumams plėtoti, pritaikant įvairias mokymosi strategijas;</w:t>
      </w:r>
    </w:p>
    <w:p w:rsidR="00860728" w:rsidRDefault="00860728" w:rsidP="00C448C3">
      <w:pPr>
        <w:spacing w:after="20"/>
        <w:ind w:firstLine="709"/>
        <w:jc w:val="both"/>
        <w:outlineLvl w:val="0"/>
      </w:pPr>
      <w:r>
        <w:t xml:space="preserve">60.2.2. tam tikroms veikloms atlikti (projektiniai, tiriamieji mokinių darbai, darbo grupės), sudarant mišrias arba panašių polinkių, interesų mokinių grupes. </w:t>
      </w:r>
    </w:p>
    <w:p w:rsidR="00217275" w:rsidRDefault="00860728" w:rsidP="00C448C3">
      <w:pPr>
        <w:spacing w:after="20"/>
        <w:ind w:firstLine="709"/>
        <w:jc w:val="both"/>
        <w:outlineLvl w:val="0"/>
      </w:pPr>
      <w:r>
        <w:t xml:space="preserve">61. </w:t>
      </w:r>
      <w:r w:rsidR="00F64E47">
        <w:t>Metodinėse grupėse, mokytojų taryboje</w:t>
      </w:r>
      <w:r w:rsidR="00217275">
        <w:t xml:space="preserve"> </w:t>
      </w:r>
      <w:r w:rsidR="00217275" w:rsidRPr="000177FE">
        <w:t>analizuoja</w:t>
      </w:r>
      <w:r w:rsidR="00A0668E">
        <w:t>ma</w:t>
      </w:r>
      <w:r w:rsidR="00217275" w:rsidRPr="000177FE">
        <w:t>, kaip ugdymo procese įgyvendinamas diferencijavimas,</w:t>
      </w:r>
      <w:r w:rsidR="00217275">
        <w:t xml:space="preserve"> individualizavimas, </w:t>
      </w:r>
      <w:r w:rsidR="00217275" w:rsidRPr="000177FE">
        <w:t xml:space="preserve">kokį poveikį </w:t>
      </w:r>
      <w:r w:rsidR="00217275">
        <w:t xml:space="preserve">jis daro </w:t>
      </w:r>
      <w:r w:rsidR="00A0668E">
        <w:t xml:space="preserve">mokinių </w:t>
      </w:r>
      <w:r w:rsidR="00217275">
        <w:t>pasiekimams ir pažangai</w:t>
      </w:r>
      <w:r w:rsidR="0024018B">
        <w:t>,</w:t>
      </w:r>
      <w:r w:rsidR="00217275">
        <w:t xml:space="preserve"> </w:t>
      </w:r>
      <w:r w:rsidR="00217275" w:rsidRPr="000177FE">
        <w:t>priima</w:t>
      </w:r>
      <w:r w:rsidR="00A0668E">
        <w:t>mi</w:t>
      </w:r>
      <w:r w:rsidR="00217275" w:rsidRPr="000177FE">
        <w:t xml:space="preserve"> sprendim</w:t>
      </w:r>
      <w:r w:rsidR="00A0668E">
        <w:t>ai</w:t>
      </w:r>
      <w:r w:rsidR="00217275" w:rsidRPr="000177FE">
        <w:t xml:space="preserve"> dėl tolesnio ugdymo diferencijavimo.</w:t>
      </w:r>
      <w:r w:rsidR="00217275">
        <w:t xml:space="preserve">  </w:t>
      </w:r>
      <w:r w:rsidR="00217275" w:rsidRPr="000177FE">
        <w:t>Priimant sprendimus, atsižvelgiama į mokinio mokymosi motyvaciją ir ugdymo turinio pasirinkimą, individualią pažangą ir sąmoningai keliamus mokymosi tikslus.</w:t>
      </w:r>
    </w:p>
    <w:p w:rsidR="00257123" w:rsidRPr="000177FE" w:rsidRDefault="001B7373" w:rsidP="001B7373">
      <w:pPr>
        <w:spacing w:after="20"/>
        <w:ind w:firstLine="709"/>
        <w:jc w:val="both"/>
        <w:outlineLvl w:val="0"/>
      </w:pPr>
      <w:r>
        <w:t>6</w:t>
      </w:r>
      <w:r w:rsidR="005506EC">
        <w:t>2</w:t>
      </w:r>
      <w:r w:rsidR="006D174F">
        <w:t xml:space="preserve">. </w:t>
      </w:r>
      <w:r w:rsidR="00257123">
        <w:t xml:space="preserve">Mokyklos psichologas </w:t>
      </w:r>
      <w:r w:rsidR="00771DB5">
        <w:t xml:space="preserve">per rugsėjo mėnesį </w:t>
      </w:r>
      <w:r w:rsidR="00257123">
        <w:t>nustato mokinių mokymosi stilius</w:t>
      </w:r>
      <w:r w:rsidR="00060967">
        <w:t>, parengia klasių sąrašus su nustatytais mokinių mokymosi stiliais, pateikia rekomendacijas</w:t>
      </w:r>
      <w:r w:rsidR="00E811EE">
        <w:t xml:space="preserve"> „Mokinių mokymosi stilių aprašai“</w:t>
      </w:r>
      <w:r w:rsidR="00060967">
        <w:t xml:space="preserve">. </w:t>
      </w:r>
      <w:r w:rsidR="00257123">
        <w:t>Mokytojai</w:t>
      </w:r>
      <w:r w:rsidR="00D46A45">
        <w:t>,</w:t>
      </w:r>
      <w:r w:rsidR="00257123">
        <w:t xml:space="preserve"> naudodamiesi</w:t>
      </w:r>
      <w:r w:rsidR="00E811EE">
        <w:t xml:space="preserve"> pateiktais duomenimis</w:t>
      </w:r>
      <w:r w:rsidR="00D46A45">
        <w:t>,</w:t>
      </w:r>
      <w:r w:rsidR="00257123">
        <w:t xml:space="preserve"> organizuoja veiklų diferencijavimą pamokoje</w:t>
      </w:r>
      <w:r w:rsidR="00F64E47">
        <w:t>.</w:t>
      </w:r>
      <w:r w:rsidR="00DF50E1">
        <w:t xml:space="preserve"> </w:t>
      </w:r>
    </w:p>
    <w:p w:rsidR="00217275" w:rsidRDefault="00217275" w:rsidP="00DB3A25">
      <w:pPr>
        <w:outlineLvl w:val="0"/>
        <w:rPr>
          <w:b/>
          <w:highlight w:val="yellow"/>
        </w:rPr>
      </w:pPr>
    </w:p>
    <w:p w:rsidR="00CA28A0" w:rsidRDefault="00CA28A0" w:rsidP="00CA28A0">
      <w:pPr>
        <w:ind w:firstLine="426"/>
        <w:jc w:val="center"/>
        <w:outlineLvl w:val="0"/>
        <w:rPr>
          <w:b/>
          <w:highlight w:val="yellow"/>
        </w:rPr>
      </w:pPr>
      <w:r w:rsidRPr="00CA28A0">
        <w:rPr>
          <w:b/>
        </w:rPr>
        <w:t>VIENUOLIKTASIS SKIRSNIS</w:t>
      </w:r>
    </w:p>
    <w:p w:rsidR="00217275" w:rsidRPr="000177FE" w:rsidRDefault="00217275" w:rsidP="00CA28A0">
      <w:pPr>
        <w:ind w:firstLine="709"/>
        <w:jc w:val="center"/>
        <w:outlineLvl w:val="0"/>
        <w:rPr>
          <w:b/>
        </w:rPr>
      </w:pPr>
      <w:r w:rsidRPr="000177FE">
        <w:rPr>
          <w:b/>
        </w:rPr>
        <w:t>MOKYKLOS IR MOKINIŲ TĖVŲ (GLOBĖJŲ, RŪPINTOJŲ)</w:t>
      </w:r>
      <w:r w:rsidR="00CA28A0">
        <w:rPr>
          <w:b/>
        </w:rPr>
        <w:t xml:space="preserve"> </w:t>
      </w:r>
      <w:r w:rsidRPr="000177FE">
        <w:rPr>
          <w:b/>
        </w:rPr>
        <w:t>BENDRADARBIAVIMAS</w:t>
      </w:r>
    </w:p>
    <w:p w:rsidR="00217275" w:rsidRPr="000177FE" w:rsidRDefault="00217275" w:rsidP="002545F2">
      <w:pPr>
        <w:jc w:val="center"/>
        <w:outlineLvl w:val="0"/>
        <w:rPr>
          <w:b/>
        </w:rPr>
      </w:pPr>
    </w:p>
    <w:p w:rsidR="00217275" w:rsidRDefault="00C53C53" w:rsidP="00060967">
      <w:pPr>
        <w:spacing w:after="20"/>
        <w:ind w:firstLine="709"/>
        <w:jc w:val="both"/>
        <w:outlineLvl w:val="0"/>
      </w:pPr>
      <w:r>
        <w:t>6</w:t>
      </w:r>
      <w:r w:rsidR="005506EC">
        <w:t>3</w:t>
      </w:r>
      <w:r w:rsidR="00217275" w:rsidRPr="000177FE">
        <w:t xml:space="preserve">. </w:t>
      </w:r>
      <w:r w:rsidR="00217275">
        <w:t>Mokinių tėvai (globėjai, rūpintojai) įsipareigoja bendradarbiauti su mokykla ir pasirašo dvišalę sutartį (mokinio tėvai (globėjai, rūpintojai, mokykla). Mokyklos veiklos plane numatytos mokyklos ir mokinių tėvų (globėjų, rūpintojų) bendradarbiavimo priemonės. Mokinių tėvams (globėjams, rūpintojams) suteikiama galimybė kartu su mokytojais ir mokiniais dalyvauti planuojant, įgyvendinant ugdymo procesą ir priimti sprendimus</w:t>
      </w:r>
      <w:r w:rsidR="00217275" w:rsidRPr="000F13FD">
        <w:t xml:space="preserve"> (tėvų apklausos, dalyvavimas organizuojant ugdymo procesą (projektai, renginiai, pamokų vedimas). </w:t>
      </w:r>
      <w:r w:rsidR="000831E8">
        <w:t>Per mokslo metus mokykla organizuoja 2 bendrus tėvų (globėjų, rūpintojų) susirinkimus, klasių vadovai su tėvais (globėjais, rūpintojais) organizuoja ne mažiau kaip 3 susitikimus pasirinkta forma.</w:t>
      </w:r>
    </w:p>
    <w:p w:rsidR="009A5CCE" w:rsidRDefault="00C53C53" w:rsidP="00DB3A25">
      <w:pPr>
        <w:spacing w:after="20"/>
        <w:ind w:firstLine="709"/>
        <w:jc w:val="both"/>
        <w:outlineLvl w:val="0"/>
      </w:pPr>
      <w:r>
        <w:t>6</w:t>
      </w:r>
      <w:r w:rsidR="005506EC">
        <w:t>4</w:t>
      </w:r>
      <w:r w:rsidR="00217275">
        <w:t>. Mokinių tėv</w:t>
      </w:r>
      <w:r w:rsidR="009A5CCE">
        <w:t>ai</w:t>
      </w:r>
      <w:r w:rsidR="00217275">
        <w:t xml:space="preserve"> (globėj</w:t>
      </w:r>
      <w:r w:rsidR="009A5CCE">
        <w:t>ai</w:t>
      </w:r>
      <w:r w:rsidR="00217275">
        <w:t>, rūpintoj</w:t>
      </w:r>
      <w:r w:rsidR="009A5CCE">
        <w:t>ai</w:t>
      </w:r>
      <w:r w:rsidR="00217275">
        <w:t xml:space="preserve">) </w:t>
      </w:r>
      <w:r w:rsidR="009A5CCE">
        <w:t>n</w:t>
      </w:r>
      <w:r w:rsidR="009A5CCE" w:rsidRPr="000F13FD">
        <w:t>uolat info</w:t>
      </w:r>
      <w:r w:rsidR="009A5CCE">
        <w:t>rmuojami</w:t>
      </w:r>
      <w:r w:rsidR="009A5CCE" w:rsidRPr="000F13FD">
        <w:t xml:space="preserve"> apie mokykloje organizuojamą ugdymo procesą, mokymosi pasiekimus, </w:t>
      </w:r>
      <w:proofErr w:type="spellStart"/>
      <w:r w:rsidR="009A5CCE" w:rsidRPr="000F13FD">
        <w:t>mokymo(si</w:t>
      </w:r>
      <w:proofErr w:type="spellEnd"/>
      <w:r w:rsidR="009A5CCE" w:rsidRPr="000F13FD">
        <w:t xml:space="preserve">) pagalbos teikimą (mokyklos internetinė svetainė, elektroninis dienynas, individualūs pokalbiai, klasių susirinkimai, atvirų </w:t>
      </w:r>
      <w:r w:rsidR="009A5CCE">
        <w:t xml:space="preserve">durų dienos, pasiekimų aprašai), tai aptarta </w:t>
      </w:r>
      <w:r w:rsidR="0091177C">
        <w:t>mokyklos Mokinių tėvų (kitų teisėtų jų atstovų) informavimo ir švietimo tvarkoje</w:t>
      </w:r>
      <w:r w:rsidR="00060967">
        <w:t>, patvirtintoje Šilutės r. Vilkyčių pagrindinės mokyklos direktoriaus 2016 m. balandžio 21 d. įsakymu Nr. V1-42.</w:t>
      </w:r>
    </w:p>
    <w:p w:rsidR="00217275" w:rsidRDefault="009A5CCE" w:rsidP="00DB3A25">
      <w:pPr>
        <w:spacing w:after="20"/>
        <w:ind w:firstLine="709"/>
        <w:jc w:val="both"/>
        <w:outlineLvl w:val="0"/>
      </w:pPr>
      <w:r>
        <w:t>6</w:t>
      </w:r>
      <w:r w:rsidR="005506EC">
        <w:t>5</w:t>
      </w:r>
      <w:r>
        <w:t xml:space="preserve">. </w:t>
      </w:r>
      <w:r w:rsidR="00217275">
        <w:t xml:space="preserve">Mokyklos mokytojai, klasių </w:t>
      </w:r>
      <w:r w:rsidR="003E48B9">
        <w:t>vadovai</w:t>
      </w:r>
      <w:r w:rsidR="00217275">
        <w:t>, švietimo pagalbos specialistai yra įpareigoti užtikrinti, kad vyktų abipusis ir savalaikis grįžtamosios informacijos apie mokinių mokymąsi perdavimas tarp mokyklos ir mokinių tėvų (globėjų, rūpintojų), vyktų konsultacijos mokin</w:t>
      </w:r>
      <w:r w:rsidR="00060967">
        <w:t>ių tėvams.</w:t>
      </w:r>
    </w:p>
    <w:p w:rsidR="0014322D" w:rsidRDefault="0014322D" w:rsidP="00DB3A25">
      <w:pPr>
        <w:spacing w:after="20"/>
        <w:ind w:firstLine="709"/>
        <w:jc w:val="both"/>
        <w:outlineLvl w:val="0"/>
      </w:pPr>
    </w:p>
    <w:p w:rsidR="00CA28A0" w:rsidRPr="00865C5D" w:rsidRDefault="00CA28A0" w:rsidP="00CA28A0">
      <w:pPr>
        <w:ind w:firstLine="709"/>
        <w:jc w:val="center"/>
        <w:outlineLvl w:val="0"/>
        <w:rPr>
          <w:b/>
        </w:rPr>
      </w:pPr>
      <w:r>
        <w:rPr>
          <w:b/>
        </w:rPr>
        <w:t>DVYLIKTASIS SKIRSNIS</w:t>
      </w:r>
    </w:p>
    <w:p w:rsidR="00217275" w:rsidRPr="007F113B" w:rsidRDefault="00217275" w:rsidP="00CA28A0">
      <w:pPr>
        <w:ind w:firstLine="709"/>
        <w:jc w:val="center"/>
        <w:outlineLvl w:val="0"/>
      </w:pPr>
      <w:r w:rsidRPr="00770A9F">
        <w:rPr>
          <w:b/>
          <w:lang w:eastAsia="lt-LT"/>
        </w:rPr>
        <w:t xml:space="preserve">LAIKINŲJŲ </w:t>
      </w:r>
      <w:r w:rsidR="007F113B">
        <w:rPr>
          <w:b/>
          <w:lang w:eastAsia="lt-LT"/>
        </w:rPr>
        <w:t xml:space="preserve">MOKYMOSI </w:t>
      </w:r>
      <w:r w:rsidRPr="00770A9F">
        <w:rPr>
          <w:b/>
          <w:lang w:eastAsia="lt-LT"/>
        </w:rPr>
        <w:t>GRUPIŲ SUDARYMAS, KLASIŲ DALIJIMAS</w:t>
      </w:r>
    </w:p>
    <w:p w:rsidR="00217275" w:rsidRPr="00770A9F" w:rsidRDefault="00217275" w:rsidP="003A1E2D">
      <w:pPr>
        <w:ind w:firstLine="1296"/>
        <w:jc w:val="center"/>
        <w:rPr>
          <w:b/>
          <w:lang w:eastAsia="lt-LT"/>
        </w:rPr>
      </w:pPr>
    </w:p>
    <w:p w:rsidR="005506EC" w:rsidRDefault="009A5CCE" w:rsidP="000C3F56">
      <w:pPr>
        <w:spacing w:after="20"/>
        <w:ind w:firstLine="709"/>
        <w:jc w:val="both"/>
        <w:outlineLvl w:val="0"/>
        <w:rPr>
          <w:lang w:eastAsia="lt-LT"/>
        </w:rPr>
      </w:pPr>
      <w:r>
        <w:rPr>
          <w:lang w:eastAsia="lt-LT"/>
        </w:rPr>
        <w:t>6</w:t>
      </w:r>
      <w:r w:rsidR="005506EC">
        <w:rPr>
          <w:lang w:eastAsia="lt-LT"/>
        </w:rPr>
        <w:t>6</w:t>
      </w:r>
      <w:r w:rsidR="00217275" w:rsidRPr="00750592">
        <w:rPr>
          <w:lang w:eastAsia="lt-LT"/>
        </w:rPr>
        <w:t>.</w:t>
      </w:r>
      <w:r w:rsidR="00750592" w:rsidRPr="00750592">
        <w:rPr>
          <w:lang w:eastAsia="lt-LT"/>
        </w:rPr>
        <w:t xml:space="preserve"> </w:t>
      </w:r>
      <w:r w:rsidR="00DA5FB3">
        <w:t>Mokyklos tarybos 201</w:t>
      </w:r>
      <w:r w:rsidR="005506EC">
        <w:t>8</w:t>
      </w:r>
      <w:r w:rsidR="00DA5FB3">
        <w:t xml:space="preserve"> </w:t>
      </w:r>
      <w:proofErr w:type="spellStart"/>
      <w:r w:rsidR="00DA5FB3">
        <w:t>m</w:t>
      </w:r>
      <w:proofErr w:type="spellEnd"/>
      <w:r w:rsidR="00DA5FB3">
        <w:t>. birželio 1</w:t>
      </w:r>
      <w:r w:rsidR="005506EC">
        <w:t>8</w:t>
      </w:r>
      <w:r w:rsidR="00DA5FB3">
        <w:t xml:space="preserve"> d. </w:t>
      </w:r>
      <w:r w:rsidR="005506EC">
        <w:t xml:space="preserve">posėdžio </w:t>
      </w:r>
      <w:r w:rsidR="00DA5FB3">
        <w:t xml:space="preserve">protokolo </w:t>
      </w:r>
      <w:proofErr w:type="spellStart"/>
      <w:r w:rsidR="00DA5FB3">
        <w:t>Nr</w:t>
      </w:r>
      <w:proofErr w:type="spellEnd"/>
      <w:r w:rsidR="00DA5FB3">
        <w:t>. V3-0</w:t>
      </w:r>
      <w:r w:rsidR="007E2955">
        <w:t>4</w:t>
      </w:r>
      <w:r w:rsidR="00DA5FB3">
        <w:t xml:space="preserve"> nutarimu</w:t>
      </w:r>
      <w:r w:rsidR="00217275">
        <w:rPr>
          <w:lang w:eastAsia="lt-LT"/>
        </w:rPr>
        <w:t xml:space="preserve"> mokinių skaičius laikinojoje grupėje – </w:t>
      </w:r>
      <w:r w:rsidR="00750592">
        <w:rPr>
          <w:lang w:eastAsia="lt-LT"/>
        </w:rPr>
        <w:t>8</w:t>
      </w:r>
      <w:r w:rsidR="00217275">
        <w:rPr>
          <w:lang w:eastAsia="lt-LT"/>
        </w:rPr>
        <w:t xml:space="preserve"> mokiniai.</w:t>
      </w:r>
    </w:p>
    <w:p w:rsidR="00217275" w:rsidRPr="00770A9F" w:rsidRDefault="005506EC" w:rsidP="000C3F56">
      <w:pPr>
        <w:spacing w:after="20"/>
        <w:ind w:firstLine="709"/>
        <w:jc w:val="both"/>
        <w:outlineLvl w:val="0"/>
        <w:rPr>
          <w:lang w:eastAsia="lt-LT"/>
        </w:rPr>
      </w:pPr>
      <w:r>
        <w:rPr>
          <w:lang w:eastAsia="lt-LT"/>
        </w:rPr>
        <w:t xml:space="preserve">67. 2018-2019 </w:t>
      </w:r>
      <w:proofErr w:type="spellStart"/>
      <w:r>
        <w:rPr>
          <w:lang w:eastAsia="lt-LT"/>
        </w:rPr>
        <w:t>m</w:t>
      </w:r>
      <w:proofErr w:type="spellEnd"/>
      <w:r>
        <w:rPr>
          <w:lang w:eastAsia="lt-LT"/>
        </w:rPr>
        <w:t xml:space="preserve">. </w:t>
      </w:r>
      <w:proofErr w:type="spellStart"/>
      <w:r>
        <w:rPr>
          <w:lang w:eastAsia="lt-LT"/>
        </w:rPr>
        <w:t>m</w:t>
      </w:r>
      <w:proofErr w:type="spellEnd"/>
      <w:r>
        <w:rPr>
          <w:lang w:eastAsia="lt-LT"/>
        </w:rPr>
        <w:t xml:space="preserve">. </w:t>
      </w:r>
      <w:r w:rsidR="00971B1C">
        <w:rPr>
          <w:lang w:eastAsia="lt-LT"/>
        </w:rPr>
        <w:t>1-4 klasės į grupes nedalijamos.</w:t>
      </w:r>
      <w:r w:rsidR="00217275">
        <w:rPr>
          <w:lang w:eastAsia="lt-LT"/>
        </w:rPr>
        <w:t xml:space="preserve">  </w:t>
      </w:r>
    </w:p>
    <w:p w:rsidR="00176E5A" w:rsidRDefault="009A5CCE" w:rsidP="000C3F56">
      <w:pPr>
        <w:spacing w:after="20"/>
        <w:ind w:firstLine="709"/>
        <w:jc w:val="both"/>
        <w:outlineLvl w:val="0"/>
      </w:pPr>
      <w:r>
        <w:lastRenderedPageBreak/>
        <w:t>6</w:t>
      </w:r>
      <w:r w:rsidR="00971B1C">
        <w:t>8</w:t>
      </w:r>
      <w:r w:rsidR="00217275" w:rsidRPr="00770A9F">
        <w:t xml:space="preserve">. Mokyklos ugdymo turiniui įgyvendinti </w:t>
      </w:r>
      <w:r w:rsidR="00DA5FB3">
        <w:t xml:space="preserve"> </w:t>
      </w:r>
      <w:r w:rsidR="00971B1C">
        <w:t>7</w:t>
      </w:r>
      <w:r w:rsidR="00DA5FB3">
        <w:t xml:space="preserve"> </w:t>
      </w:r>
      <w:r w:rsidR="00217275" w:rsidRPr="00770A9F">
        <w:t>klasė dalijama į grupes</w:t>
      </w:r>
      <w:r w:rsidR="00DA5FB3">
        <w:t xml:space="preserve"> informacinių technologijų ir technologijų mokymui.</w:t>
      </w:r>
      <w:r w:rsidR="001E6B77" w:rsidRPr="001E6B77">
        <w:t xml:space="preserve"> </w:t>
      </w:r>
      <w:r w:rsidR="001E6B77">
        <w:t>Atsižvelgiama</w:t>
      </w:r>
      <w:r w:rsidR="001E6B77" w:rsidRPr="00865C5D">
        <w:t xml:space="preserve"> į darbo vietų </w:t>
      </w:r>
      <w:r w:rsidR="001E6B77">
        <w:t>mokomosiose dirbtuvėse ir kompiuterių klasėje</w:t>
      </w:r>
      <w:r w:rsidR="001E6B77" w:rsidRPr="00865C5D">
        <w:t xml:space="preserve"> skaičių, kurį nustato Higienos norma</w:t>
      </w:r>
      <w:r w:rsidR="00E811EE">
        <w:t>.</w:t>
      </w:r>
    </w:p>
    <w:p w:rsidR="00217275" w:rsidRDefault="009A5CCE" w:rsidP="000C3F56">
      <w:pPr>
        <w:spacing w:after="20"/>
        <w:ind w:firstLine="709"/>
        <w:jc w:val="both"/>
        <w:outlineLvl w:val="0"/>
      </w:pPr>
      <w:r>
        <w:t>6</w:t>
      </w:r>
      <w:r w:rsidR="00971B1C">
        <w:t>9</w:t>
      </w:r>
      <w:r w:rsidR="00DA5FB3">
        <w:t>. S</w:t>
      </w:r>
      <w:r w:rsidR="00217275" w:rsidRPr="00770A9F">
        <w:t>udaromos laikinosios grupės:</w:t>
      </w:r>
    </w:p>
    <w:p w:rsidR="00971B1C" w:rsidRPr="00770A9F" w:rsidRDefault="00971B1C" w:rsidP="000C3F56">
      <w:pPr>
        <w:spacing w:after="20"/>
        <w:ind w:firstLine="709"/>
        <w:jc w:val="both"/>
        <w:outlineLvl w:val="0"/>
      </w:pPr>
      <w:r>
        <w:t xml:space="preserve">69.1. </w:t>
      </w:r>
      <w:r>
        <w:rPr>
          <w:lang w:eastAsia="lt-LT"/>
        </w:rPr>
        <w:t>1-4 klasių mokinių moduliui „IT dirbtuvės“ informacinių technologijų mokymui;</w:t>
      </w:r>
    </w:p>
    <w:p w:rsidR="00DA5FB3" w:rsidRDefault="009A5CCE" w:rsidP="000C3F56">
      <w:pPr>
        <w:spacing w:after="20"/>
        <w:ind w:firstLine="709"/>
        <w:jc w:val="both"/>
        <w:outlineLvl w:val="0"/>
      </w:pPr>
      <w:r>
        <w:t>6</w:t>
      </w:r>
      <w:r w:rsidR="00971B1C">
        <w:t>9</w:t>
      </w:r>
      <w:r w:rsidR="00DA5FB3">
        <w:t>.</w:t>
      </w:r>
      <w:r w:rsidR="00971B1C">
        <w:t>2</w:t>
      </w:r>
      <w:r w:rsidR="00DA5FB3">
        <w:t>. doriniam ugdymui (tikybai) mokyti sudarom</w:t>
      </w:r>
      <w:r w:rsidR="00551C70">
        <w:t>os</w:t>
      </w:r>
      <w:r w:rsidR="00DA5FB3">
        <w:t xml:space="preserve"> grupė</w:t>
      </w:r>
      <w:r w:rsidR="00551C70">
        <w:t xml:space="preserve">s iš: 2 ir 4 klasės mokinių, 5 ir 6 klasės mokinių, </w:t>
      </w:r>
      <w:r w:rsidR="00DA5FB3">
        <w:t>9 ir 10 klasės mokinių</w:t>
      </w:r>
      <w:r w:rsidR="00885E05">
        <w:t xml:space="preserve"> (pagal </w:t>
      </w:r>
      <w:r w:rsidR="00551C70">
        <w:t>tėvų (globėjų, rūpintojų</w:t>
      </w:r>
      <w:r w:rsidR="00FC7B6C">
        <w:t>)</w:t>
      </w:r>
      <w:r w:rsidR="00551C70">
        <w:t xml:space="preserve"> ir </w:t>
      </w:r>
      <w:r w:rsidR="00885E05">
        <w:t>mokinių pasirinkimus)</w:t>
      </w:r>
      <w:r w:rsidR="00DA5FB3">
        <w:t>;</w:t>
      </w:r>
    </w:p>
    <w:p w:rsidR="00DA5FB3" w:rsidRDefault="009A5CCE" w:rsidP="000C3F56">
      <w:pPr>
        <w:spacing w:after="20"/>
        <w:ind w:firstLine="709"/>
        <w:jc w:val="both"/>
        <w:outlineLvl w:val="0"/>
      </w:pPr>
      <w:r>
        <w:t>6</w:t>
      </w:r>
      <w:r w:rsidR="00FC7B6C">
        <w:t>9</w:t>
      </w:r>
      <w:r w:rsidR="00DA5FB3">
        <w:t>.</w:t>
      </w:r>
      <w:r w:rsidR="00FC7B6C">
        <w:t>3</w:t>
      </w:r>
      <w:r w:rsidR="00DA5FB3">
        <w:t>. doriniam ugdymui (etikai) mokyti sudarom</w:t>
      </w:r>
      <w:r w:rsidR="00FC7B6C">
        <w:t>os</w:t>
      </w:r>
      <w:r w:rsidR="00DA5FB3">
        <w:t xml:space="preserve"> grupė</w:t>
      </w:r>
      <w:r w:rsidR="00551C70">
        <w:t>s</w:t>
      </w:r>
      <w:r w:rsidR="00DA5FB3">
        <w:t xml:space="preserve"> iš</w:t>
      </w:r>
      <w:r w:rsidR="00551C70">
        <w:t>:</w:t>
      </w:r>
      <w:r w:rsidR="00DA5FB3">
        <w:t xml:space="preserve"> </w:t>
      </w:r>
      <w:r w:rsidR="00490DE9">
        <w:t xml:space="preserve">2, 3, 4 klasės mokinių, </w:t>
      </w:r>
      <w:r w:rsidR="00551C70">
        <w:t xml:space="preserve">5, 6 klasės </w:t>
      </w:r>
      <w:r w:rsidR="00DA5FB3">
        <w:t xml:space="preserve"> </w:t>
      </w:r>
      <w:r w:rsidR="00FC7B6C">
        <w:t xml:space="preserve">mokinių, 7 ir 8 klasės mokinių, </w:t>
      </w:r>
      <w:r w:rsidR="00DA5FB3">
        <w:t>9</w:t>
      </w:r>
      <w:r w:rsidR="00FC7B6C">
        <w:t xml:space="preserve"> ir</w:t>
      </w:r>
      <w:r>
        <w:t xml:space="preserve"> </w:t>
      </w:r>
      <w:r w:rsidR="00DA5FB3">
        <w:t>10 klasės mokinių</w:t>
      </w:r>
      <w:r w:rsidR="00885E05">
        <w:t xml:space="preserve"> (</w:t>
      </w:r>
      <w:r w:rsidR="00FC7B6C">
        <w:t xml:space="preserve">pagal tėvų (globėjų, rūpintojų) ir </w:t>
      </w:r>
      <w:r w:rsidR="00885E05">
        <w:t>mokinių pasirinkimus)</w:t>
      </w:r>
      <w:r w:rsidR="00DA5FB3">
        <w:t>;</w:t>
      </w:r>
    </w:p>
    <w:p w:rsidR="00217275" w:rsidRPr="00DE6644" w:rsidRDefault="009A5CCE" w:rsidP="000C3F56">
      <w:pPr>
        <w:spacing w:after="20"/>
        <w:ind w:firstLine="709"/>
        <w:jc w:val="both"/>
        <w:outlineLvl w:val="0"/>
      </w:pPr>
      <w:r>
        <w:t>6</w:t>
      </w:r>
      <w:r w:rsidR="00FC7B6C">
        <w:t>9</w:t>
      </w:r>
      <w:r w:rsidR="00DA5FB3">
        <w:t>.</w:t>
      </w:r>
      <w:r w:rsidR="00FC7B6C">
        <w:t>4</w:t>
      </w:r>
      <w:r w:rsidR="00DA5FB3">
        <w:t>.  užsienio kalbai (rusų ir vokiečių) mokyti</w:t>
      </w:r>
      <w:r w:rsidR="001E6B77">
        <w:t xml:space="preserve"> </w:t>
      </w:r>
      <w:r w:rsidR="00DA5FB3">
        <w:t>sudaroma grupė</w:t>
      </w:r>
      <w:r w:rsidR="001E6B77">
        <w:t xml:space="preserve"> iš 9 ir 10 klasės mokinių;</w:t>
      </w:r>
    </w:p>
    <w:p w:rsidR="00217275" w:rsidRPr="0096238B" w:rsidRDefault="009A5CCE" w:rsidP="000C3F56">
      <w:pPr>
        <w:spacing w:after="20"/>
        <w:ind w:firstLine="709"/>
        <w:jc w:val="both"/>
        <w:outlineLvl w:val="0"/>
        <w:rPr>
          <w:color w:val="FF0000"/>
        </w:rPr>
      </w:pPr>
      <w:r>
        <w:t>6</w:t>
      </w:r>
      <w:r w:rsidR="00FC7B6C">
        <w:t>9</w:t>
      </w:r>
      <w:r w:rsidR="00217275">
        <w:t>.</w:t>
      </w:r>
      <w:r w:rsidR="00FC7B6C">
        <w:t>5</w:t>
      </w:r>
      <w:r w:rsidR="00217275">
        <w:t>. technologijų programų „Mityba“ ir „Konstrukcinės medžiagos“ mokymui sudaromos mišrios grupės iš</w:t>
      </w:r>
      <w:r w:rsidR="001E6B77">
        <w:t xml:space="preserve"> 9 klasės ir 10 klasės mokinių</w:t>
      </w:r>
      <w:r w:rsidR="00885E05">
        <w:t xml:space="preserve"> (pagal mokinių pasirinkimus)</w:t>
      </w:r>
      <w:r w:rsidR="001E6B77">
        <w:t>;</w:t>
      </w:r>
    </w:p>
    <w:p w:rsidR="00217275" w:rsidRDefault="00217275" w:rsidP="002545F2">
      <w:pPr>
        <w:ind w:firstLine="1296"/>
        <w:jc w:val="center"/>
        <w:rPr>
          <w:b/>
        </w:rPr>
      </w:pPr>
    </w:p>
    <w:p w:rsidR="00490DE9" w:rsidRDefault="00490DE9" w:rsidP="008425A0">
      <w:pPr>
        <w:jc w:val="center"/>
        <w:rPr>
          <w:b/>
        </w:rPr>
      </w:pPr>
      <w:r>
        <w:rPr>
          <w:b/>
        </w:rPr>
        <w:t>II SKYRIUS</w:t>
      </w:r>
    </w:p>
    <w:p w:rsidR="00490DE9" w:rsidRDefault="00490DE9" w:rsidP="002545F2">
      <w:pPr>
        <w:ind w:firstLine="1296"/>
        <w:jc w:val="center"/>
        <w:rPr>
          <w:b/>
        </w:rPr>
      </w:pPr>
      <w:r w:rsidRPr="00653163">
        <w:rPr>
          <w:b/>
        </w:rPr>
        <w:t xml:space="preserve">PRADINIO UGDYMO </w:t>
      </w:r>
      <w:r w:rsidR="00FC7B6C">
        <w:rPr>
          <w:b/>
        </w:rPr>
        <w:t xml:space="preserve">BENDROSIOS </w:t>
      </w:r>
      <w:r w:rsidRPr="00653163">
        <w:rPr>
          <w:b/>
        </w:rPr>
        <w:t>PROGRAMOS ĮGYVENDINIMAS</w:t>
      </w:r>
    </w:p>
    <w:p w:rsidR="00490DE9" w:rsidRDefault="00490DE9" w:rsidP="002545F2">
      <w:pPr>
        <w:ind w:firstLine="1296"/>
        <w:jc w:val="center"/>
        <w:rPr>
          <w:b/>
        </w:rPr>
      </w:pPr>
    </w:p>
    <w:p w:rsidR="00FC7B6C" w:rsidRDefault="00FC7B6C" w:rsidP="00FC7B6C">
      <w:pPr>
        <w:tabs>
          <w:tab w:val="left" w:pos="720"/>
        </w:tabs>
        <w:ind w:firstLine="709"/>
        <w:jc w:val="both"/>
      </w:pPr>
      <w:r>
        <w:t>70</w:t>
      </w:r>
      <w:r w:rsidRPr="00475A9F">
        <w:t>.</w:t>
      </w:r>
      <w:r>
        <w:t xml:space="preserve"> </w:t>
      </w:r>
      <w:r w:rsidRPr="00475A9F">
        <w:t>Bendroji programa įgyvendinama</w:t>
      </w:r>
      <w:r>
        <w:t xml:space="preserve"> </w:t>
      </w:r>
      <w:r w:rsidRPr="00475A9F">
        <w:t>vadovaujantis joje nustatytomis ugdymo turinio kūrimo ir įgyvendinimo didaktinėmis nuostatomis ir principais, mokinių pasiekimų</w:t>
      </w:r>
      <w:r>
        <w:t xml:space="preserve"> ir pažangos</w:t>
      </w:r>
      <w:r w:rsidRPr="00475A9F">
        <w:t xml:space="preserve"> vertinimo, aplinkos kūrimo nuostatomis.</w:t>
      </w:r>
    </w:p>
    <w:p w:rsidR="00FC7B6C" w:rsidRPr="009A7C3D" w:rsidRDefault="00FC7B6C" w:rsidP="00FC7B6C">
      <w:pPr>
        <w:tabs>
          <w:tab w:val="left" w:pos="720"/>
        </w:tabs>
        <w:jc w:val="both"/>
      </w:pPr>
      <w:r>
        <w:t xml:space="preserve">           71. Formuojant mokyklos ugdymo </w:t>
      </w:r>
      <w:r w:rsidRPr="00475A9F">
        <w:t>turinį</w:t>
      </w:r>
      <w:r>
        <w:t xml:space="preserve">, </w:t>
      </w:r>
      <w:r w:rsidRPr="00475A9F">
        <w:t xml:space="preserve">atsižvelgiama į </w:t>
      </w:r>
      <w:r w:rsidRPr="00697C8D">
        <w:t xml:space="preserve">pasiekimų vertinimo taikant </w:t>
      </w:r>
      <w:r>
        <w:t>nacionalinius mokinių pasiekimų patikrinimų testus</w:t>
      </w:r>
      <w:r w:rsidRPr="00697C8D">
        <w:t xml:space="preserve"> mokykloje rezultatus ir rekomendacijas dėl mokinių pasiekimų gerinimo.</w:t>
      </w:r>
    </w:p>
    <w:p w:rsidR="00FC7B6C" w:rsidRDefault="00FC7B6C" w:rsidP="00FC7B6C">
      <w:pPr>
        <w:tabs>
          <w:tab w:val="left" w:pos="720"/>
        </w:tabs>
        <w:ind w:firstLine="709"/>
        <w:jc w:val="both"/>
      </w:pPr>
      <w:r>
        <w:t>72</w:t>
      </w:r>
      <w:r w:rsidRPr="001A273D">
        <w:t xml:space="preserve">. Atsižvelgiant į </w:t>
      </w:r>
      <w:r>
        <w:t>iškeltus ugdymo tikslus, atskirų</w:t>
      </w:r>
      <w:r w:rsidRPr="001A273D">
        <w:t xml:space="preserve"> klas</w:t>
      </w:r>
      <w:r>
        <w:t>ių</w:t>
      </w:r>
      <w:r w:rsidRPr="001A273D">
        <w:t xml:space="preserve"> mokinių mokymosi </w:t>
      </w:r>
      <w:r>
        <w:t>pasiekimus, mokinių ugdymosi poreikius ir galimybes, u</w:t>
      </w:r>
      <w:r w:rsidRPr="001A273D">
        <w:t>gdymo</w:t>
      </w:r>
      <w:r w:rsidRPr="00097E33">
        <w:t xml:space="preserve"> valandos</w:t>
      </w:r>
      <w:r>
        <w:t xml:space="preserve"> Bendrajai programai įgyvendinti </w:t>
      </w:r>
      <w:r w:rsidRPr="00097E33">
        <w:t>paskirstomos taip: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1264"/>
        <w:gridCol w:w="1272"/>
        <w:gridCol w:w="1263"/>
        <w:gridCol w:w="1263"/>
        <w:gridCol w:w="1266"/>
      </w:tblGrid>
      <w:tr w:rsidR="00FC7B6C" w:rsidRPr="00341756" w:rsidTr="008425A0">
        <w:trPr>
          <w:jc w:val="center"/>
        </w:trPr>
        <w:tc>
          <w:tcPr>
            <w:tcW w:w="3526" w:type="dxa"/>
            <w:shd w:val="clear" w:color="auto" w:fill="auto"/>
          </w:tcPr>
          <w:p w:rsidR="00FC7B6C" w:rsidRPr="000B25CD" w:rsidRDefault="00FC7B6C" w:rsidP="008425A0">
            <w:r w:rsidRPr="000B25CD">
              <w:rPr>
                <w:b/>
              </w:rPr>
              <w:t>Klasė</w:t>
            </w:r>
            <w:r w:rsidRPr="000B25CD">
              <w:t xml:space="preserve"> </w:t>
            </w:r>
          </w:p>
          <w:p w:rsidR="00FC7B6C" w:rsidRPr="000B25CD" w:rsidRDefault="00FC7B6C" w:rsidP="008425A0">
            <w:r w:rsidRPr="000B25CD">
              <w:rPr>
                <w:b/>
              </w:rPr>
              <w:t>Dalykas</w:t>
            </w:r>
            <w:r w:rsidRPr="000B25CD">
              <w:t xml:space="preserve"> (valandų skaičius)</w:t>
            </w:r>
          </w:p>
        </w:tc>
        <w:tc>
          <w:tcPr>
            <w:tcW w:w="1264" w:type="dxa"/>
            <w:shd w:val="clear" w:color="auto" w:fill="auto"/>
          </w:tcPr>
          <w:p w:rsidR="00FC7B6C" w:rsidRPr="000B25CD" w:rsidRDefault="00FC7B6C" w:rsidP="008425A0">
            <w:pPr>
              <w:jc w:val="center"/>
              <w:rPr>
                <w:b/>
              </w:rPr>
            </w:pPr>
            <w:r w:rsidRPr="000B25CD">
              <w:rPr>
                <w:b/>
              </w:rPr>
              <w:t>1</w:t>
            </w:r>
          </w:p>
          <w:p w:rsidR="00FC7B6C" w:rsidRPr="00A44588" w:rsidRDefault="00FC7B6C" w:rsidP="008425A0">
            <w:pPr>
              <w:jc w:val="center"/>
            </w:pPr>
          </w:p>
        </w:tc>
        <w:tc>
          <w:tcPr>
            <w:tcW w:w="1272" w:type="dxa"/>
            <w:shd w:val="clear" w:color="auto" w:fill="auto"/>
          </w:tcPr>
          <w:p w:rsidR="00FC7B6C" w:rsidRPr="000B25CD" w:rsidRDefault="00FC7B6C" w:rsidP="008425A0">
            <w:pPr>
              <w:jc w:val="center"/>
              <w:rPr>
                <w:b/>
              </w:rPr>
            </w:pPr>
            <w:r w:rsidRPr="000B25CD">
              <w:rPr>
                <w:b/>
              </w:rPr>
              <w:t>2</w:t>
            </w:r>
          </w:p>
          <w:p w:rsidR="00FC7B6C" w:rsidRPr="00A44588" w:rsidRDefault="00FC7B6C" w:rsidP="008425A0">
            <w:pPr>
              <w:jc w:val="center"/>
            </w:pPr>
          </w:p>
        </w:tc>
        <w:tc>
          <w:tcPr>
            <w:tcW w:w="1263" w:type="dxa"/>
            <w:shd w:val="clear" w:color="auto" w:fill="auto"/>
          </w:tcPr>
          <w:p w:rsidR="00FC7B6C" w:rsidRPr="000B25CD" w:rsidRDefault="00FC7B6C" w:rsidP="008425A0">
            <w:pPr>
              <w:jc w:val="center"/>
              <w:rPr>
                <w:b/>
              </w:rPr>
            </w:pPr>
            <w:r w:rsidRPr="000B25CD">
              <w:rPr>
                <w:b/>
              </w:rPr>
              <w:t>3</w:t>
            </w:r>
          </w:p>
          <w:p w:rsidR="00FC7B6C" w:rsidRPr="00A44588" w:rsidRDefault="00FC7B6C" w:rsidP="008425A0">
            <w:pPr>
              <w:jc w:val="center"/>
            </w:pPr>
          </w:p>
        </w:tc>
        <w:tc>
          <w:tcPr>
            <w:tcW w:w="1263" w:type="dxa"/>
            <w:shd w:val="clear" w:color="auto" w:fill="auto"/>
          </w:tcPr>
          <w:p w:rsidR="00FC7B6C" w:rsidRPr="000B25CD" w:rsidRDefault="00FC7B6C" w:rsidP="008425A0">
            <w:pPr>
              <w:jc w:val="center"/>
              <w:rPr>
                <w:b/>
              </w:rPr>
            </w:pPr>
            <w:r w:rsidRPr="000B25CD">
              <w:rPr>
                <w:b/>
              </w:rPr>
              <w:t>4</w:t>
            </w:r>
          </w:p>
          <w:p w:rsidR="00FC7B6C" w:rsidRPr="00A44588" w:rsidRDefault="00FC7B6C" w:rsidP="008425A0">
            <w:pPr>
              <w:jc w:val="center"/>
            </w:pPr>
          </w:p>
        </w:tc>
        <w:tc>
          <w:tcPr>
            <w:tcW w:w="1266" w:type="dxa"/>
            <w:shd w:val="clear" w:color="auto" w:fill="auto"/>
          </w:tcPr>
          <w:p w:rsidR="00FC7B6C" w:rsidRPr="000B25CD" w:rsidRDefault="00FC7B6C" w:rsidP="008425A0">
            <w:pPr>
              <w:jc w:val="center"/>
              <w:rPr>
                <w:b/>
              </w:rPr>
            </w:pPr>
            <w:r w:rsidRPr="000B25CD">
              <w:rPr>
                <w:b/>
              </w:rPr>
              <w:t>Iš viso valandų</w:t>
            </w:r>
          </w:p>
        </w:tc>
      </w:tr>
      <w:tr w:rsidR="00FC7B6C" w:rsidRPr="00341756" w:rsidTr="008425A0">
        <w:trPr>
          <w:jc w:val="center"/>
        </w:trPr>
        <w:tc>
          <w:tcPr>
            <w:tcW w:w="3526" w:type="dxa"/>
            <w:shd w:val="clear" w:color="auto" w:fill="auto"/>
          </w:tcPr>
          <w:p w:rsidR="00FC7B6C" w:rsidRPr="000B25CD" w:rsidRDefault="00FC7B6C" w:rsidP="008425A0">
            <w:r w:rsidRPr="000B25CD">
              <w:t>Dorinis ugdymas (tikyba)</w:t>
            </w:r>
          </w:p>
        </w:tc>
        <w:tc>
          <w:tcPr>
            <w:tcW w:w="1264" w:type="dxa"/>
            <w:tcBorders>
              <w:bottom w:val="single" w:sz="4" w:space="0" w:color="auto"/>
            </w:tcBorders>
            <w:shd w:val="clear" w:color="auto" w:fill="auto"/>
          </w:tcPr>
          <w:p w:rsidR="00FC7B6C" w:rsidRPr="00232B46" w:rsidRDefault="00FC7B6C" w:rsidP="00232B46">
            <w:pPr>
              <w:jc w:val="center"/>
              <w:rPr>
                <w:b/>
              </w:rPr>
            </w:pPr>
            <w:r w:rsidRPr="00F42DA1">
              <w:rPr>
                <w:b/>
              </w:rPr>
              <w:t>1</w:t>
            </w:r>
          </w:p>
        </w:tc>
        <w:tc>
          <w:tcPr>
            <w:tcW w:w="1272" w:type="dxa"/>
            <w:tcBorders>
              <w:bottom w:val="single" w:sz="4" w:space="0" w:color="auto"/>
            </w:tcBorders>
            <w:shd w:val="clear" w:color="auto" w:fill="auto"/>
          </w:tcPr>
          <w:p w:rsidR="00FC7B6C" w:rsidRPr="00A44588" w:rsidRDefault="00FC7B6C" w:rsidP="00232B46">
            <w:pPr>
              <w:rPr>
                <w:sz w:val="20"/>
                <w:szCs w:val="20"/>
              </w:rPr>
            </w:pPr>
          </w:p>
        </w:tc>
        <w:tc>
          <w:tcPr>
            <w:tcW w:w="1263" w:type="dxa"/>
            <w:tcBorders>
              <w:bottom w:val="single" w:sz="4" w:space="0" w:color="auto"/>
            </w:tcBorders>
            <w:shd w:val="clear" w:color="auto" w:fill="auto"/>
          </w:tcPr>
          <w:p w:rsidR="00FC7B6C" w:rsidRPr="00232B46" w:rsidRDefault="00FC7B6C" w:rsidP="00232B46">
            <w:pPr>
              <w:jc w:val="center"/>
              <w:rPr>
                <w:b/>
              </w:rPr>
            </w:pPr>
            <w:r>
              <w:rPr>
                <w:b/>
              </w:rPr>
              <w:t>1</w:t>
            </w:r>
          </w:p>
        </w:tc>
        <w:tc>
          <w:tcPr>
            <w:tcW w:w="1263" w:type="dxa"/>
            <w:tcBorders>
              <w:bottom w:val="single" w:sz="4" w:space="0" w:color="auto"/>
            </w:tcBorders>
            <w:shd w:val="clear" w:color="auto" w:fill="auto"/>
          </w:tcPr>
          <w:p w:rsidR="00FC7B6C" w:rsidRPr="00232B46" w:rsidRDefault="00FC7B6C" w:rsidP="00232B46">
            <w:pPr>
              <w:jc w:val="center"/>
              <w:rPr>
                <w:b/>
              </w:rPr>
            </w:pPr>
            <w:r>
              <w:rPr>
                <w:b/>
              </w:rPr>
              <w:t>1</w:t>
            </w:r>
          </w:p>
        </w:tc>
        <w:tc>
          <w:tcPr>
            <w:tcW w:w="1266" w:type="dxa"/>
            <w:shd w:val="clear" w:color="auto" w:fill="auto"/>
          </w:tcPr>
          <w:p w:rsidR="00FC7B6C" w:rsidRPr="000B25CD" w:rsidRDefault="00FC7B6C" w:rsidP="008425A0">
            <w:pPr>
              <w:jc w:val="center"/>
              <w:rPr>
                <w:b/>
              </w:rPr>
            </w:pPr>
            <w:r>
              <w:rPr>
                <w:b/>
              </w:rPr>
              <w:t>3</w:t>
            </w:r>
          </w:p>
        </w:tc>
      </w:tr>
      <w:tr w:rsidR="00FC7B6C" w:rsidRPr="00341756" w:rsidTr="008425A0">
        <w:trPr>
          <w:jc w:val="center"/>
        </w:trPr>
        <w:tc>
          <w:tcPr>
            <w:tcW w:w="3526" w:type="dxa"/>
            <w:shd w:val="clear" w:color="auto" w:fill="auto"/>
          </w:tcPr>
          <w:p w:rsidR="00FC7B6C" w:rsidRPr="000B25CD" w:rsidRDefault="00FC7B6C" w:rsidP="008425A0">
            <w:r w:rsidRPr="000B25CD">
              <w:t>Dorinis ugdymas (etika)</w:t>
            </w:r>
          </w:p>
        </w:tc>
        <w:tc>
          <w:tcPr>
            <w:tcW w:w="1264" w:type="dxa"/>
            <w:tcBorders>
              <w:bottom w:val="single" w:sz="4" w:space="0" w:color="auto"/>
              <w:right w:val="single" w:sz="4" w:space="0" w:color="auto"/>
            </w:tcBorders>
            <w:shd w:val="clear" w:color="auto" w:fill="auto"/>
          </w:tcPr>
          <w:p w:rsidR="00FC7B6C" w:rsidRPr="00A44588" w:rsidRDefault="00FC7B6C" w:rsidP="00232B46">
            <w:pPr>
              <w:rPr>
                <w:sz w:val="20"/>
                <w:szCs w:val="20"/>
              </w:rPr>
            </w:pPr>
          </w:p>
        </w:tc>
        <w:tc>
          <w:tcPr>
            <w:tcW w:w="1272" w:type="dxa"/>
            <w:tcBorders>
              <w:left w:val="single" w:sz="4" w:space="0" w:color="auto"/>
              <w:bottom w:val="single" w:sz="4" w:space="0" w:color="auto"/>
              <w:right w:val="nil"/>
            </w:tcBorders>
            <w:shd w:val="clear" w:color="auto" w:fill="auto"/>
          </w:tcPr>
          <w:p w:rsidR="00FC7B6C" w:rsidRPr="00232B46" w:rsidRDefault="00FC7B6C" w:rsidP="00232B46">
            <w:pPr>
              <w:jc w:val="center"/>
              <w:rPr>
                <w:b/>
                <w:bCs/>
              </w:rPr>
            </w:pPr>
            <w:r w:rsidRPr="00F42DA1">
              <w:rPr>
                <w:b/>
                <w:bCs/>
              </w:rPr>
              <w:t>1</w:t>
            </w:r>
          </w:p>
        </w:tc>
        <w:tc>
          <w:tcPr>
            <w:tcW w:w="1263" w:type="dxa"/>
            <w:tcBorders>
              <w:left w:val="nil"/>
              <w:right w:val="nil"/>
            </w:tcBorders>
            <w:shd w:val="clear" w:color="auto" w:fill="auto"/>
          </w:tcPr>
          <w:p w:rsidR="00FC7B6C" w:rsidRPr="00F42DA1" w:rsidRDefault="00FC7B6C" w:rsidP="00232B46">
            <w:pPr>
              <w:rPr>
                <w:sz w:val="20"/>
                <w:szCs w:val="20"/>
              </w:rPr>
            </w:pPr>
          </w:p>
        </w:tc>
        <w:tc>
          <w:tcPr>
            <w:tcW w:w="1263" w:type="dxa"/>
            <w:tcBorders>
              <w:left w:val="nil"/>
            </w:tcBorders>
            <w:shd w:val="clear" w:color="auto" w:fill="auto"/>
          </w:tcPr>
          <w:p w:rsidR="00FC7B6C" w:rsidRPr="00F42DA1" w:rsidRDefault="00FC7B6C" w:rsidP="00232B46">
            <w:pPr>
              <w:rPr>
                <w:sz w:val="20"/>
                <w:szCs w:val="20"/>
              </w:rPr>
            </w:pPr>
          </w:p>
        </w:tc>
        <w:tc>
          <w:tcPr>
            <w:tcW w:w="1266" w:type="dxa"/>
            <w:shd w:val="clear" w:color="auto" w:fill="auto"/>
          </w:tcPr>
          <w:p w:rsidR="00FC7B6C" w:rsidRPr="000B25CD" w:rsidRDefault="00FC7B6C" w:rsidP="008425A0">
            <w:pPr>
              <w:jc w:val="center"/>
              <w:rPr>
                <w:b/>
              </w:rPr>
            </w:pPr>
            <w:r>
              <w:rPr>
                <w:b/>
              </w:rPr>
              <w:t>1</w:t>
            </w:r>
          </w:p>
        </w:tc>
      </w:tr>
      <w:tr w:rsidR="00FC7B6C" w:rsidRPr="00341756" w:rsidTr="008425A0">
        <w:trPr>
          <w:jc w:val="center"/>
        </w:trPr>
        <w:tc>
          <w:tcPr>
            <w:tcW w:w="3526" w:type="dxa"/>
            <w:shd w:val="clear" w:color="auto" w:fill="auto"/>
          </w:tcPr>
          <w:p w:rsidR="00FC7B6C" w:rsidRPr="000B25CD" w:rsidRDefault="00FC7B6C" w:rsidP="008425A0">
            <w:r w:rsidRPr="000B25CD">
              <w:t xml:space="preserve">Lietuvių kalba </w:t>
            </w:r>
          </w:p>
        </w:tc>
        <w:tc>
          <w:tcPr>
            <w:tcW w:w="1264" w:type="dxa"/>
            <w:shd w:val="clear" w:color="auto" w:fill="auto"/>
          </w:tcPr>
          <w:p w:rsidR="00FC7B6C" w:rsidRPr="000B25CD" w:rsidRDefault="00FC7B6C" w:rsidP="008425A0">
            <w:pPr>
              <w:jc w:val="center"/>
              <w:rPr>
                <w:b/>
              </w:rPr>
            </w:pPr>
            <w:r>
              <w:rPr>
                <w:b/>
              </w:rPr>
              <w:t>8</w:t>
            </w:r>
          </w:p>
        </w:tc>
        <w:tc>
          <w:tcPr>
            <w:tcW w:w="1272" w:type="dxa"/>
            <w:tcBorders>
              <w:bottom w:val="single" w:sz="4" w:space="0" w:color="auto"/>
            </w:tcBorders>
            <w:shd w:val="clear" w:color="auto" w:fill="auto"/>
          </w:tcPr>
          <w:p w:rsidR="00FC7B6C" w:rsidRPr="000B25CD" w:rsidRDefault="00FC7B6C" w:rsidP="008425A0">
            <w:pPr>
              <w:jc w:val="center"/>
              <w:rPr>
                <w:b/>
              </w:rPr>
            </w:pPr>
            <w:r>
              <w:rPr>
                <w:b/>
              </w:rPr>
              <w:t>7</w:t>
            </w:r>
          </w:p>
        </w:tc>
        <w:tc>
          <w:tcPr>
            <w:tcW w:w="1263" w:type="dxa"/>
            <w:tcBorders>
              <w:bottom w:val="single" w:sz="4" w:space="0" w:color="auto"/>
            </w:tcBorders>
            <w:shd w:val="clear" w:color="auto" w:fill="auto"/>
          </w:tcPr>
          <w:p w:rsidR="00FC7B6C" w:rsidRPr="000B25CD" w:rsidRDefault="00FC7B6C" w:rsidP="008425A0">
            <w:pPr>
              <w:jc w:val="center"/>
              <w:rPr>
                <w:b/>
              </w:rPr>
            </w:pPr>
            <w:r>
              <w:rPr>
                <w:b/>
              </w:rPr>
              <w:t>7</w:t>
            </w:r>
          </w:p>
        </w:tc>
        <w:tc>
          <w:tcPr>
            <w:tcW w:w="1263" w:type="dxa"/>
            <w:tcBorders>
              <w:bottom w:val="single" w:sz="4" w:space="0" w:color="auto"/>
            </w:tcBorders>
            <w:shd w:val="clear" w:color="auto" w:fill="auto"/>
          </w:tcPr>
          <w:p w:rsidR="00FC7B6C" w:rsidRPr="000B25CD" w:rsidRDefault="00FC7B6C" w:rsidP="008425A0">
            <w:pPr>
              <w:jc w:val="center"/>
              <w:rPr>
                <w:b/>
              </w:rPr>
            </w:pPr>
            <w:r>
              <w:rPr>
                <w:b/>
              </w:rPr>
              <w:t>7+1</w:t>
            </w:r>
            <w:r>
              <w:rPr>
                <w:b/>
                <w:vertAlign w:val="superscript"/>
              </w:rPr>
              <w:t>*</w:t>
            </w:r>
          </w:p>
        </w:tc>
        <w:tc>
          <w:tcPr>
            <w:tcW w:w="1266" w:type="dxa"/>
            <w:tcBorders>
              <w:bottom w:val="single" w:sz="4" w:space="0" w:color="auto"/>
            </w:tcBorders>
            <w:shd w:val="clear" w:color="auto" w:fill="auto"/>
          </w:tcPr>
          <w:p w:rsidR="00FC7B6C" w:rsidRPr="000B25CD" w:rsidRDefault="00FC7B6C" w:rsidP="008425A0">
            <w:pPr>
              <w:jc w:val="center"/>
              <w:rPr>
                <w:b/>
              </w:rPr>
            </w:pPr>
            <w:r>
              <w:rPr>
                <w:b/>
              </w:rPr>
              <w:t>29+1</w:t>
            </w:r>
            <w:r>
              <w:rPr>
                <w:b/>
                <w:vertAlign w:val="superscript"/>
              </w:rPr>
              <w:t>*</w:t>
            </w:r>
          </w:p>
        </w:tc>
      </w:tr>
      <w:tr w:rsidR="00FC7B6C" w:rsidRPr="00341756" w:rsidTr="008425A0">
        <w:trPr>
          <w:jc w:val="center"/>
        </w:trPr>
        <w:tc>
          <w:tcPr>
            <w:tcW w:w="3526" w:type="dxa"/>
            <w:shd w:val="clear" w:color="auto" w:fill="auto"/>
          </w:tcPr>
          <w:p w:rsidR="00FC7B6C" w:rsidRPr="000B25CD" w:rsidRDefault="00FC7B6C" w:rsidP="008425A0">
            <w:r w:rsidRPr="000B25CD">
              <w:t xml:space="preserve">Užsienio kalba (anglų </w:t>
            </w:r>
            <w:proofErr w:type="spellStart"/>
            <w:r w:rsidRPr="000B25CD">
              <w:t>k</w:t>
            </w:r>
            <w:proofErr w:type="spellEnd"/>
            <w:r w:rsidRPr="000B25CD">
              <w:t>.)</w:t>
            </w:r>
          </w:p>
        </w:tc>
        <w:tc>
          <w:tcPr>
            <w:tcW w:w="1264" w:type="dxa"/>
            <w:shd w:val="clear" w:color="auto" w:fill="auto"/>
          </w:tcPr>
          <w:p w:rsidR="00FC7B6C" w:rsidRPr="000B25CD" w:rsidRDefault="00FC7B6C" w:rsidP="008425A0">
            <w:pPr>
              <w:jc w:val="center"/>
            </w:pPr>
          </w:p>
        </w:tc>
        <w:tc>
          <w:tcPr>
            <w:tcW w:w="1272" w:type="dxa"/>
            <w:shd w:val="clear" w:color="auto" w:fill="auto"/>
          </w:tcPr>
          <w:p w:rsidR="00FC7B6C" w:rsidRPr="006173BE" w:rsidRDefault="00FC7B6C" w:rsidP="008425A0">
            <w:pPr>
              <w:jc w:val="center"/>
              <w:rPr>
                <w:b/>
              </w:rPr>
            </w:pPr>
            <w:r w:rsidRPr="006173BE">
              <w:rPr>
                <w:b/>
              </w:rPr>
              <w:t>2</w:t>
            </w:r>
          </w:p>
        </w:tc>
        <w:tc>
          <w:tcPr>
            <w:tcW w:w="1263" w:type="dxa"/>
            <w:shd w:val="clear" w:color="auto" w:fill="auto"/>
          </w:tcPr>
          <w:p w:rsidR="00FC7B6C" w:rsidRPr="000A21B8" w:rsidRDefault="00FC7B6C" w:rsidP="008425A0">
            <w:pPr>
              <w:jc w:val="center"/>
              <w:rPr>
                <w:b/>
              </w:rPr>
            </w:pPr>
            <w:r>
              <w:rPr>
                <w:b/>
              </w:rPr>
              <w:t>2</w:t>
            </w:r>
          </w:p>
        </w:tc>
        <w:tc>
          <w:tcPr>
            <w:tcW w:w="1263" w:type="dxa"/>
            <w:shd w:val="clear" w:color="auto" w:fill="auto"/>
          </w:tcPr>
          <w:p w:rsidR="00FC7B6C" w:rsidRPr="006173BE" w:rsidRDefault="00FC7B6C" w:rsidP="008425A0">
            <w:pPr>
              <w:jc w:val="center"/>
              <w:rPr>
                <w:b/>
                <w:vertAlign w:val="superscript"/>
              </w:rPr>
            </w:pPr>
            <w:r>
              <w:rPr>
                <w:b/>
              </w:rPr>
              <w:t>2</w:t>
            </w:r>
          </w:p>
        </w:tc>
        <w:tc>
          <w:tcPr>
            <w:tcW w:w="1266" w:type="dxa"/>
            <w:shd w:val="clear" w:color="auto" w:fill="auto"/>
          </w:tcPr>
          <w:p w:rsidR="00FC7B6C" w:rsidRPr="000B25CD" w:rsidRDefault="00FC7B6C" w:rsidP="008425A0">
            <w:pPr>
              <w:jc w:val="center"/>
            </w:pPr>
            <w:r w:rsidRPr="006173BE">
              <w:rPr>
                <w:b/>
              </w:rPr>
              <w:t>6</w:t>
            </w:r>
          </w:p>
        </w:tc>
      </w:tr>
      <w:tr w:rsidR="00FC7B6C" w:rsidRPr="00341756" w:rsidTr="008425A0">
        <w:trPr>
          <w:jc w:val="center"/>
        </w:trPr>
        <w:tc>
          <w:tcPr>
            <w:tcW w:w="3526" w:type="dxa"/>
            <w:shd w:val="clear" w:color="auto" w:fill="auto"/>
          </w:tcPr>
          <w:p w:rsidR="00FC7B6C" w:rsidRPr="000B25CD" w:rsidRDefault="00FC7B6C" w:rsidP="008425A0">
            <w:r w:rsidRPr="000B25CD">
              <w:t>Matematika</w:t>
            </w:r>
          </w:p>
        </w:tc>
        <w:tc>
          <w:tcPr>
            <w:tcW w:w="1264" w:type="dxa"/>
            <w:shd w:val="clear" w:color="auto" w:fill="auto"/>
          </w:tcPr>
          <w:p w:rsidR="00FC7B6C" w:rsidRPr="000B25CD" w:rsidRDefault="00FC7B6C" w:rsidP="008425A0">
            <w:pPr>
              <w:jc w:val="center"/>
              <w:rPr>
                <w:b/>
              </w:rPr>
            </w:pPr>
            <w:r>
              <w:rPr>
                <w:b/>
              </w:rPr>
              <w:t>4</w:t>
            </w:r>
          </w:p>
        </w:tc>
        <w:tc>
          <w:tcPr>
            <w:tcW w:w="1272" w:type="dxa"/>
            <w:shd w:val="clear" w:color="auto" w:fill="auto"/>
          </w:tcPr>
          <w:p w:rsidR="00FC7B6C" w:rsidRPr="000B25CD" w:rsidRDefault="00FC7B6C" w:rsidP="008425A0">
            <w:pPr>
              <w:jc w:val="center"/>
              <w:rPr>
                <w:b/>
              </w:rPr>
            </w:pPr>
            <w:r>
              <w:rPr>
                <w:b/>
              </w:rPr>
              <w:t>5</w:t>
            </w:r>
          </w:p>
        </w:tc>
        <w:tc>
          <w:tcPr>
            <w:tcW w:w="1263" w:type="dxa"/>
            <w:shd w:val="clear" w:color="auto" w:fill="auto"/>
          </w:tcPr>
          <w:p w:rsidR="00FC7B6C" w:rsidRPr="000B25CD" w:rsidRDefault="00FC7B6C" w:rsidP="008425A0">
            <w:pPr>
              <w:jc w:val="center"/>
              <w:rPr>
                <w:b/>
              </w:rPr>
            </w:pPr>
            <w:r>
              <w:rPr>
                <w:b/>
              </w:rPr>
              <w:t>5</w:t>
            </w:r>
          </w:p>
        </w:tc>
        <w:tc>
          <w:tcPr>
            <w:tcW w:w="1263" w:type="dxa"/>
            <w:shd w:val="clear" w:color="auto" w:fill="auto"/>
          </w:tcPr>
          <w:p w:rsidR="00FC7B6C" w:rsidRPr="000B25CD" w:rsidRDefault="00FC7B6C" w:rsidP="008425A0">
            <w:pPr>
              <w:jc w:val="center"/>
              <w:rPr>
                <w:b/>
              </w:rPr>
            </w:pPr>
            <w:r>
              <w:rPr>
                <w:b/>
              </w:rPr>
              <w:t>4</w:t>
            </w:r>
          </w:p>
        </w:tc>
        <w:tc>
          <w:tcPr>
            <w:tcW w:w="1266" w:type="dxa"/>
            <w:shd w:val="clear" w:color="auto" w:fill="auto"/>
          </w:tcPr>
          <w:p w:rsidR="00FC7B6C" w:rsidRPr="000B25CD" w:rsidRDefault="00FC7B6C" w:rsidP="008425A0">
            <w:pPr>
              <w:jc w:val="center"/>
              <w:rPr>
                <w:b/>
              </w:rPr>
            </w:pPr>
            <w:r>
              <w:rPr>
                <w:b/>
              </w:rPr>
              <w:t>18</w:t>
            </w:r>
          </w:p>
        </w:tc>
      </w:tr>
      <w:tr w:rsidR="00FC7B6C" w:rsidRPr="00341756" w:rsidTr="008425A0">
        <w:trPr>
          <w:jc w:val="center"/>
        </w:trPr>
        <w:tc>
          <w:tcPr>
            <w:tcW w:w="3526" w:type="dxa"/>
            <w:shd w:val="clear" w:color="auto" w:fill="auto"/>
          </w:tcPr>
          <w:p w:rsidR="00FC7B6C" w:rsidRPr="000B25CD" w:rsidRDefault="00FC7B6C" w:rsidP="008425A0">
            <w:r w:rsidRPr="000B25CD">
              <w:t>Pasaulio pažinimas</w:t>
            </w:r>
          </w:p>
        </w:tc>
        <w:tc>
          <w:tcPr>
            <w:tcW w:w="1264" w:type="dxa"/>
            <w:shd w:val="clear" w:color="auto" w:fill="auto"/>
          </w:tcPr>
          <w:p w:rsidR="00FC7B6C" w:rsidRPr="000B25CD" w:rsidRDefault="00FC7B6C" w:rsidP="008425A0">
            <w:pPr>
              <w:jc w:val="center"/>
              <w:rPr>
                <w:b/>
              </w:rPr>
            </w:pPr>
            <w:r>
              <w:rPr>
                <w:b/>
              </w:rPr>
              <w:t>2</w:t>
            </w:r>
          </w:p>
        </w:tc>
        <w:tc>
          <w:tcPr>
            <w:tcW w:w="1272"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6" w:type="dxa"/>
            <w:shd w:val="clear" w:color="auto" w:fill="auto"/>
          </w:tcPr>
          <w:p w:rsidR="00FC7B6C" w:rsidRPr="000B25CD" w:rsidRDefault="00FC7B6C" w:rsidP="008425A0">
            <w:pPr>
              <w:jc w:val="center"/>
              <w:rPr>
                <w:b/>
              </w:rPr>
            </w:pPr>
            <w:r>
              <w:rPr>
                <w:b/>
              </w:rPr>
              <w:t>8</w:t>
            </w:r>
          </w:p>
        </w:tc>
      </w:tr>
      <w:tr w:rsidR="00FC7B6C" w:rsidRPr="00341756" w:rsidTr="008425A0">
        <w:trPr>
          <w:jc w:val="center"/>
        </w:trPr>
        <w:tc>
          <w:tcPr>
            <w:tcW w:w="3526" w:type="dxa"/>
            <w:shd w:val="clear" w:color="auto" w:fill="auto"/>
          </w:tcPr>
          <w:p w:rsidR="00FC7B6C" w:rsidRPr="000B25CD" w:rsidRDefault="00FC7B6C" w:rsidP="008425A0">
            <w:r w:rsidRPr="000B25CD">
              <w:t>Dailė ir technologijos</w:t>
            </w:r>
          </w:p>
        </w:tc>
        <w:tc>
          <w:tcPr>
            <w:tcW w:w="1264" w:type="dxa"/>
            <w:shd w:val="clear" w:color="auto" w:fill="auto"/>
          </w:tcPr>
          <w:p w:rsidR="00FC7B6C" w:rsidRPr="000B25CD" w:rsidRDefault="00FC7B6C" w:rsidP="008425A0">
            <w:pPr>
              <w:jc w:val="center"/>
              <w:rPr>
                <w:b/>
              </w:rPr>
            </w:pPr>
            <w:r>
              <w:rPr>
                <w:b/>
              </w:rPr>
              <w:t>2</w:t>
            </w:r>
          </w:p>
        </w:tc>
        <w:tc>
          <w:tcPr>
            <w:tcW w:w="1272"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6" w:type="dxa"/>
            <w:shd w:val="clear" w:color="auto" w:fill="auto"/>
          </w:tcPr>
          <w:p w:rsidR="00FC7B6C" w:rsidRPr="000B25CD" w:rsidRDefault="00FC7B6C" w:rsidP="008425A0">
            <w:pPr>
              <w:jc w:val="center"/>
              <w:rPr>
                <w:b/>
              </w:rPr>
            </w:pPr>
            <w:r>
              <w:rPr>
                <w:b/>
              </w:rPr>
              <w:t>8</w:t>
            </w:r>
          </w:p>
        </w:tc>
      </w:tr>
      <w:tr w:rsidR="00FC7B6C" w:rsidRPr="00341756" w:rsidTr="008425A0">
        <w:trPr>
          <w:jc w:val="center"/>
        </w:trPr>
        <w:tc>
          <w:tcPr>
            <w:tcW w:w="3526" w:type="dxa"/>
            <w:shd w:val="clear" w:color="auto" w:fill="auto"/>
          </w:tcPr>
          <w:p w:rsidR="00FC7B6C" w:rsidRPr="000B25CD" w:rsidRDefault="00FC7B6C" w:rsidP="008425A0">
            <w:r w:rsidRPr="000B25CD">
              <w:t>Muzika</w:t>
            </w:r>
          </w:p>
        </w:tc>
        <w:tc>
          <w:tcPr>
            <w:tcW w:w="1264" w:type="dxa"/>
            <w:shd w:val="clear" w:color="auto" w:fill="auto"/>
          </w:tcPr>
          <w:p w:rsidR="00FC7B6C" w:rsidRPr="000B25CD" w:rsidRDefault="00FC7B6C" w:rsidP="008425A0">
            <w:pPr>
              <w:jc w:val="center"/>
              <w:rPr>
                <w:b/>
              </w:rPr>
            </w:pPr>
            <w:r>
              <w:rPr>
                <w:b/>
              </w:rPr>
              <w:t>2</w:t>
            </w:r>
          </w:p>
        </w:tc>
        <w:tc>
          <w:tcPr>
            <w:tcW w:w="1272"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6" w:type="dxa"/>
            <w:shd w:val="clear" w:color="auto" w:fill="auto"/>
          </w:tcPr>
          <w:p w:rsidR="00FC7B6C" w:rsidRPr="000B25CD" w:rsidRDefault="00FC7B6C" w:rsidP="008425A0">
            <w:pPr>
              <w:jc w:val="center"/>
              <w:rPr>
                <w:b/>
              </w:rPr>
            </w:pPr>
            <w:r>
              <w:rPr>
                <w:b/>
              </w:rPr>
              <w:t>8</w:t>
            </w:r>
          </w:p>
        </w:tc>
      </w:tr>
      <w:tr w:rsidR="00FC7B6C" w:rsidRPr="00341756" w:rsidTr="008425A0">
        <w:trPr>
          <w:jc w:val="center"/>
        </w:trPr>
        <w:tc>
          <w:tcPr>
            <w:tcW w:w="3526" w:type="dxa"/>
            <w:shd w:val="clear" w:color="auto" w:fill="auto"/>
          </w:tcPr>
          <w:p w:rsidR="00FC7B6C" w:rsidRPr="000B25CD" w:rsidRDefault="00FC7B6C" w:rsidP="008425A0">
            <w:r w:rsidRPr="000B25CD">
              <w:t>Kūno kultūra</w:t>
            </w:r>
          </w:p>
        </w:tc>
        <w:tc>
          <w:tcPr>
            <w:tcW w:w="1264" w:type="dxa"/>
            <w:shd w:val="clear" w:color="auto" w:fill="auto"/>
          </w:tcPr>
          <w:p w:rsidR="00FC7B6C" w:rsidRPr="000B25CD" w:rsidRDefault="00FC7B6C" w:rsidP="008425A0">
            <w:pPr>
              <w:jc w:val="center"/>
              <w:rPr>
                <w:b/>
              </w:rPr>
            </w:pPr>
            <w:r>
              <w:rPr>
                <w:b/>
              </w:rPr>
              <w:t>2</w:t>
            </w:r>
          </w:p>
        </w:tc>
        <w:tc>
          <w:tcPr>
            <w:tcW w:w="1272"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6" w:type="dxa"/>
            <w:shd w:val="clear" w:color="auto" w:fill="auto"/>
          </w:tcPr>
          <w:p w:rsidR="00FC7B6C" w:rsidRPr="000B25CD" w:rsidRDefault="00FC7B6C" w:rsidP="008425A0">
            <w:pPr>
              <w:jc w:val="center"/>
              <w:rPr>
                <w:b/>
              </w:rPr>
            </w:pPr>
            <w:r>
              <w:rPr>
                <w:b/>
              </w:rPr>
              <w:t>8</w:t>
            </w:r>
          </w:p>
        </w:tc>
      </w:tr>
      <w:tr w:rsidR="00FC7B6C" w:rsidRPr="00341756" w:rsidTr="008425A0">
        <w:trPr>
          <w:jc w:val="center"/>
        </w:trPr>
        <w:tc>
          <w:tcPr>
            <w:tcW w:w="3526" w:type="dxa"/>
            <w:shd w:val="clear" w:color="auto" w:fill="auto"/>
          </w:tcPr>
          <w:p w:rsidR="00FC7B6C" w:rsidRPr="000B25CD" w:rsidRDefault="00FC7B6C" w:rsidP="008425A0">
            <w:r w:rsidRPr="000B25CD">
              <w:t>Šokis</w:t>
            </w:r>
          </w:p>
        </w:tc>
        <w:tc>
          <w:tcPr>
            <w:tcW w:w="1264" w:type="dxa"/>
            <w:tcBorders>
              <w:bottom w:val="single" w:sz="4" w:space="0" w:color="auto"/>
            </w:tcBorders>
            <w:shd w:val="clear" w:color="auto" w:fill="auto"/>
          </w:tcPr>
          <w:p w:rsidR="00FC7B6C" w:rsidRPr="000B25CD" w:rsidRDefault="00FC7B6C" w:rsidP="008425A0">
            <w:pPr>
              <w:jc w:val="center"/>
              <w:rPr>
                <w:b/>
              </w:rPr>
            </w:pPr>
            <w:r>
              <w:rPr>
                <w:b/>
              </w:rPr>
              <w:t>1</w:t>
            </w:r>
          </w:p>
        </w:tc>
        <w:tc>
          <w:tcPr>
            <w:tcW w:w="1272" w:type="dxa"/>
            <w:tcBorders>
              <w:bottom w:val="single" w:sz="4" w:space="0" w:color="auto"/>
            </w:tcBorders>
            <w:shd w:val="clear" w:color="auto" w:fill="auto"/>
          </w:tcPr>
          <w:p w:rsidR="00FC7B6C" w:rsidRPr="001F293C" w:rsidRDefault="00FC7B6C" w:rsidP="008425A0">
            <w:pPr>
              <w:jc w:val="center"/>
            </w:pPr>
            <w:r>
              <w:rPr>
                <w:b/>
              </w:rPr>
              <w:t>1</w:t>
            </w:r>
            <w:r>
              <w:rPr>
                <w:b/>
                <w:vertAlign w:val="superscript"/>
              </w:rPr>
              <w:t>*</w:t>
            </w:r>
          </w:p>
        </w:tc>
        <w:tc>
          <w:tcPr>
            <w:tcW w:w="1263" w:type="dxa"/>
            <w:tcBorders>
              <w:bottom w:val="single" w:sz="4" w:space="0" w:color="auto"/>
            </w:tcBorders>
            <w:shd w:val="clear" w:color="auto" w:fill="auto"/>
          </w:tcPr>
          <w:p w:rsidR="00FC7B6C" w:rsidRPr="000B25CD" w:rsidRDefault="00FC7B6C" w:rsidP="008425A0">
            <w:pPr>
              <w:jc w:val="center"/>
              <w:rPr>
                <w:b/>
              </w:rPr>
            </w:pPr>
            <w:r>
              <w:rPr>
                <w:b/>
              </w:rPr>
              <w:t>1</w:t>
            </w:r>
          </w:p>
        </w:tc>
        <w:tc>
          <w:tcPr>
            <w:tcW w:w="1263" w:type="dxa"/>
            <w:tcBorders>
              <w:bottom w:val="single" w:sz="4" w:space="0" w:color="auto"/>
            </w:tcBorders>
            <w:shd w:val="clear" w:color="auto" w:fill="auto"/>
          </w:tcPr>
          <w:p w:rsidR="00FC7B6C" w:rsidRPr="000B25CD" w:rsidRDefault="00FC7B6C" w:rsidP="008425A0">
            <w:pPr>
              <w:jc w:val="center"/>
              <w:rPr>
                <w:b/>
              </w:rPr>
            </w:pPr>
            <w:r>
              <w:rPr>
                <w:b/>
              </w:rPr>
              <w:t>1</w:t>
            </w:r>
          </w:p>
        </w:tc>
        <w:tc>
          <w:tcPr>
            <w:tcW w:w="1266" w:type="dxa"/>
            <w:tcBorders>
              <w:bottom w:val="single" w:sz="4" w:space="0" w:color="auto"/>
            </w:tcBorders>
            <w:shd w:val="clear" w:color="auto" w:fill="auto"/>
          </w:tcPr>
          <w:p w:rsidR="00FC7B6C" w:rsidRPr="000B25CD" w:rsidRDefault="00FC7B6C" w:rsidP="008425A0">
            <w:pPr>
              <w:jc w:val="center"/>
              <w:rPr>
                <w:b/>
              </w:rPr>
            </w:pPr>
            <w:r>
              <w:rPr>
                <w:b/>
              </w:rPr>
              <w:t>3+1</w:t>
            </w:r>
            <w:r>
              <w:rPr>
                <w:b/>
                <w:vertAlign w:val="superscript"/>
              </w:rPr>
              <w:t>*</w:t>
            </w:r>
          </w:p>
        </w:tc>
      </w:tr>
      <w:tr w:rsidR="00FC7B6C" w:rsidRPr="00341756" w:rsidTr="008425A0">
        <w:trPr>
          <w:jc w:val="center"/>
        </w:trPr>
        <w:tc>
          <w:tcPr>
            <w:tcW w:w="3526" w:type="dxa"/>
            <w:shd w:val="clear" w:color="auto" w:fill="auto"/>
          </w:tcPr>
          <w:p w:rsidR="00FC7B6C" w:rsidRPr="00232B46" w:rsidRDefault="00FC7B6C" w:rsidP="008425A0">
            <w:r w:rsidRPr="00232B46">
              <w:t>Privalomų ugdymo valandų skaičius mokiniui</w:t>
            </w:r>
          </w:p>
        </w:tc>
        <w:tc>
          <w:tcPr>
            <w:tcW w:w="1264" w:type="dxa"/>
            <w:shd w:val="clear" w:color="auto" w:fill="auto"/>
          </w:tcPr>
          <w:p w:rsidR="00FC7B6C" w:rsidRPr="000B25CD" w:rsidRDefault="00FC7B6C" w:rsidP="008425A0">
            <w:pPr>
              <w:jc w:val="center"/>
              <w:rPr>
                <w:b/>
              </w:rPr>
            </w:pPr>
            <w:r>
              <w:rPr>
                <w:b/>
              </w:rPr>
              <w:t>22</w:t>
            </w:r>
          </w:p>
        </w:tc>
        <w:tc>
          <w:tcPr>
            <w:tcW w:w="1272" w:type="dxa"/>
            <w:shd w:val="clear" w:color="auto" w:fill="auto"/>
          </w:tcPr>
          <w:p w:rsidR="00FC7B6C" w:rsidRPr="000B25CD" w:rsidRDefault="00FC7B6C" w:rsidP="008425A0">
            <w:pPr>
              <w:jc w:val="center"/>
              <w:rPr>
                <w:b/>
              </w:rPr>
            </w:pPr>
            <w:r>
              <w:rPr>
                <w:b/>
              </w:rPr>
              <w:t>24</w:t>
            </w:r>
          </w:p>
        </w:tc>
        <w:tc>
          <w:tcPr>
            <w:tcW w:w="1263" w:type="dxa"/>
            <w:shd w:val="clear" w:color="auto" w:fill="auto"/>
          </w:tcPr>
          <w:p w:rsidR="00FC7B6C" w:rsidRPr="004072D2" w:rsidRDefault="00FC7B6C" w:rsidP="008425A0">
            <w:pPr>
              <w:jc w:val="center"/>
              <w:rPr>
                <w:b/>
              </w:rPr>
            </w:pPr>
            <w:r w:rsidRPr="004072D2">
              <w:rPr>
                <w:b/>
              </w:rPr>
              <w:t>24</w:t>
            </w:r>
          </w:p>
        </w:tc>
        <w:tc>
          <w:tcPr>
            <w:tcW w:w="1263" w:type="dxa"/>
            <w:shd w:val="clear" w:color="auto" w:fill="auto"/>
          </w:tcPr>
          <w:p w:rsidR="00FC7B6C" w:rsidRPr="000B25CD" w:rsidRDefault="00FC7B6C" w:rsidP="008425A0">
            <w:pPr>
              <w:jc w:val="center"/>
              <w:rPr>
                <w:b/>
              </w:rPr>
            </w:pPr>
            <w:r>
              <w:rPr>
                <w:b/>
              </w:rPr>
              <w:t>24</w:t>
            </w:r>
          </w:p>
        </w:tc>
        <w:tc>
          <w:tcPr>
            <w:tcW w:w="1266" w:type="dxa"/>
            <w:shd w:val="clear" w:color="auto" w:fill="auto"/>
          </w:tcPr>
          <w:p w:rsidR="00FC7B6C" w:rsidRPr="000B25CD" w:rsidRDefault="00FC7B6C" w:rsidP="008425A0">
            <w:pPr>
              <w:jc w:val="center"/>
              <w:rPr>
                <w:b/>
              </w:rPr>
            </w:pPr>
          </w:p>
        </w:tc>
      </w:tr>
      <w:tr w:rsidR="00FC7B6C" w:rsidRPr="00341756" w:rsidTr="008425A0">
        <w:trPr>
          <w:jc w:val="center"/>
        </w:trPr>
        <w:tc>
          <w:tcPr>
            <w:tcW w:w="3526" w:type="dxa"/>
            <w:shd w:val="clear" w:color="auto" w:fill="auto"/>
          </w:tcPr>
          <w:p w:rsidR="00FC7B6C" w:rsidRPr="00232B46" w:rsidRDefault="00FC7B6C" w:rsidP="008425A0">
            <w:r w:rsidRPr="00232B46">
              <w:t xml:space="preserve">Valandos, skiriamos mokinių </w:t>
            </w:r>
            <w:proofErr w:type="spellStart"/>
            <w:r w:rsidRPr="00232B46">
              <w:t>ugdymo(si</w:t>
            </w:r>
            <w:proofErr w:type="spellEnd"/>
            <w:r w:rsidRPr="00232B46">
              <w:t>) poreikiams tenkinti</w:t>
            </w:r>
          </w:p>
        </w:tc>
        <w:tc>
          <w:tcPr>
            <w:tcW w:w="1264" w:type="dxa"/>
            <w:tcBorders>
              <w:bottom w:val="single" w:sz="4" w:space="0" w:color="auto"/>
            </w:tcBorders>
            <w:shd w:val="clear" w:color="auto" w:fill="auto"/>
          </w:tcPr>
          <w:p w:rsidR="00FC7B6C" w:rsidRPr="000B25CD" w:rsidRDefault="00FC7B6C" w:rsidP="008425A0">
            <w:pPr>
              <w:jc w:val="center"/>
              <w:rPr>
                <w:b/>
              </w:rPr>
            </w:pPr>
          </w:p>
        </w:tc>
        <w:tc>
          <w:tcPr>
            <w:tcW w:w="1272" w:type="dxa"/>
            <w:tcBorders>
              <w:bottom w:val="single" w:sz="4" w:space="0" w:color="auto"/>
            </w:tcBorders>
            <w:shd w:val="clear" w:color="auto" w:fill="auto"/>
          </w:tcPr>
          <w:p w:rsidR="00FC7B6C" w:rsidRPr="000B25CD" w:rsidRDefault="00FC7B6C" w:rsidP="008425A0">
            <w:pPr>
              <w:jc w:val="center"/>
              <w:rPr>
                <w:b/>
              </w:rPr>
            </w:pPr>
          </w:p>
        </w:tc>
        <w:tc>
          <w:tcPr>
            <w:tcW w:w="1263" w:type="dxa"/>
            <w:tcBorders>
              <w:bottom w:val="single" w:sz="4" w:space="0" w:color="auto"/>
            </w:tcBorders>
            <w:shd w:val="clear" w:color="auto" w:fill="auto"/>
          </w:tcPr>
          <w:p w:rsidR="00FC7B6C" w:rsidRPr="000B25CD" w:rsidRDefault="00FC7B6C" w:rsidP="008425A0">
            <w:pPr>
              <w:jc w:val="center"/>
              <w:rPr>
                <w:b/>
                <w:vertAlign w:val="superscript"/>
              </w:rPr>
            </w:pPr>
          </w:p>
        </w:tc>
        <w:tc>
          <w:tcPr>
            <w:tcW w:w="1263" w:type="dxa"/>
            <w:tcBorders>
              <w:bottom w:val="single" w:sz="4" w:space="0" w:color="auto"/>
            </w:tcBorders>
            <w:shd w:val="clear" w:color="auto" w:fill="auto"/>
          </w:tcPr>
          <w:p w:rsidR="00FC7B6C" w:rsidRPr="000B25CD" w:rsidRDefault="00FC7B6C" w:rsidP="008425A0">
            <w:pPr>
              <w:jc w:val="center"/>
              <w:rPr>
                <w:b/>
              </w:rPr>
            </w:pPr>
          </w:p>
        </w:tc>
        <w:tc>
          <w:tcPr>
            <w:tcW w:w="1266" w:type="dxa"/>
            <w:shd w:val="clear" w:color="auto" w:fill="auto"/>
          </w:tcPr>
          <w:p w:rsidR="00FC7B6C" w:rsidRPr="000B25CD" w:rsidRDefault="00FC7B6C" w:rsidP="008425A0">
            <w:pPr>
              <w:jc w:val="center"/>
              <w:rPr>
                <w:b/>
              </w:rPr>
            </w:pPr>
          </w:p>
        </w:tc>
      </w:tr>
      <w:tr w:rsidR="00FC7B6C" w:rsidRPr="00341756" w:rsidTr="008425A0">
        <w:trPr>
          <w:jc w:val="center"/>
        </w:trPr>
        <w:tc>
          <w:tcPr>
            <w:tcW w:w="3526" w:type="dxa"/>
            <w:shd w:val="clear" w:color="auto" w:fill="auto"/>
          </w:tcPr>
          <w:p w:rsidR="00FC7B6C" w:rsidRPr="00A44588" w:rsidRDefault="00FC7B6C" w:rsidP="008425A0">
            <w:r w:rsidRPr="00A44588">
              <w:t xml:space="preserve">IT dirbtuvės (integravimas į </w:t>
            </w:r>
            <w:r>
              <w:t xml:space="preserve">mokomuosius dalykus) </w:t>
            </w:r>
            <w:r w:rsidRPr="006173BE">
              <w:rPr>
                <w:sz w:val="20"/>
                <w:szCs w:val="20"/>
              </w:rPr>
              <w:t>(</w:t>
            </w:r>
            <w:r>
              <w:rPr>
                <w:sz w:val="20"/>
                <w:szCs w:val="20"/>
              </w:rPr>
              <w:t xml:space="preserve">10 </w:t>
            </w:r>
            <w:r w:rsidRPr="006173BE">
              <w:rPr>
                <w:sz w:val="20"/>
                <w:szCs w:val="20"/>
              </w:rPr>
              <w:t>mok.)</w:t>
            </w:r>
          </w:p>
        </w:tc>
        <w:tc>
          <w:tcPr>
            <w:tcW w:w="1264" w:type="dxa"/>
            <w:tcBorders>
              <w:right w:val="nil"/>
            </w:tcBorders>
            <w:shd w:val="clear" w:color="auto" w:fill="auto"/>
          </w:tcPr>
          <w:p w:rsidR="00FC7B6C" w:rsidRPr="000B25CD" w:rsidRDefault="00FC7B6C" w:rsidP="008425A0">
            <w:pPr>
              <w:jc w:val="center"/>
              <w:rPr>
                <w:b/>
              </w:rPr>
            </w:pPr>
            <w:r>
              <w:rPr>
                <w:b/>
              </w:rPr>
              <w:t>1</w:t>
            </w:r>
            <w:r>
              <w:rPr>
                <w:b/>
                <w:vertAlign w:val="superscript"/>
              </w:rPr>
              <w:t>*</w:t>
            </w:r>
          </w:p>
        </w:tc>
        <w:tc>
          <w:tcPr>
            <w:tcW w:w="1272" w:type="dxa"/>
            <w:tcBorders>
              <w:left w:val="nil"/>
              <w:right w:val="nil"/>
            </w:tcBorders>
            <w:shd w:val="clear" w:color="auto" w:fill="auto"/>
          </w:tcPr>
          <w:p w:rsidR="00FC7B6C" w:rsidRPr="000B25CD" w:rsidRDefault="00FC7B6C" w:rsidP="008425A0">
            <w:pPr>
              <w:jc w:val="center"/>
              <w:rPr>
                <w:b/>
              </w:rPr>
            </w:pPr>
          </w:p>
        </w:tc>
        <w:tc>
          <w:tcPr>
            <w:tcW w:w="1263" w:type="dxa"/>
            <w:tcBorders>
              <w:left w:val="nil"/>
              <w:right w:val="nil"/>
            </w:tcBorders>
            <w:shd w:val="clear" w:color="auto" w:fill="auto"/>
          </w:tcPr>
          <w:p w:rsidR="00FC7B6C" w:rsidRPr="000B25CD" w:rsidRDefault="00FC7B6C" w:rsidP="008425A0">
            <w:pPr>
              <w:jc w:val="center"/>
              <w:rPr>
                <w:b/>
                <w:vertAlign w:val="superscript"/>
              </w:rPr>
            </w:pPr>
          </w:p>
        </w:tc>
        <w:tc>
          <w:tcPr>
            <w:tcW w:w="1263" w:type="dxa"/>
            <w:tcBorders>
              <w:left w:val="nil"/>
            </w:tcBorders>
            <w:shd w:val="clear" w:color="auto" w:fill="auto"/>
          </w:tcPr>
          <w:p w:rsidR="00FC7B6C" w:rsidRPr="000B25CD" w:rsidRDefault="00FC7B6C" w:rsidP="008425A0">
            <w:pPr>
              <w:jc w:val="center"/>
              <w:rPr>
                <w:b/>
              </w:rPr>
            </w:pPr>
          </w:p>
        </w:tc>
        <w:tc>
          <w:tcPr>
            <w:tcW w:w="1266" w:type="dxa"/>
            <w:shd w:val="clear" w:color="auto" w:fill="auto"/>
          </w:tcPr>
          <w:p w:rsidR="00FC7B6C" w:rsidRPr="000B25CD" w:rsidRDefault="00FC7B6C" w:rsidP="008425A0">
            <w:pPr>
              <w:jc w:val="center"/>
              <w:rPr>
                <w:b/>
              </w:rPr>
            </w:pPr>
            <w:r>
              <w:rPr>
                <w:b/>
              </w:rPr>
              <w:t>1</w:t>
            </w:r>
            <w:r>
              <w:rPr>
                <w:b/>
                <w:vertAlign w:val="superscript"/>
              </w:rPr>
              <w:t>*</w:t>
            </w:r>
          </w:p>
        </w:tc>
      </w:tr>
      <w:tr w:rsidR="00FC7B6C" w:rsidRPr="00B65757" w:rsidTr="008425A0">
        <w:trPr>
          <w:trHeight w:val="331"/>
          <w:jc w:val="center"/>
        </w:trPr>
        <w:tc>
          <w:tcPr>
            <w:tcW w:w="3526" w:type="dxa"/>
            <w:shd w:val="clear" w:color="auto" w:fill="auto"/>
          </w:tcPr>
          <w:p w:rsidR="00FC7B6C" w:rsidRPr="00232B46" w:rsidRDefault="00FC7B6C" w:rsidP="008425A0">
            <w:r w:rsidRPr="00232B46">
              <w:t>Neformaliojo švietimo programos</w:t>
            </w:r>
          </w:p>
        </w:tc>
        <w:tc>
          <w:tcPr>
            <w:tcW w:w="1264" w:type="dxa"/>
            <w:tcBorders>
              <w:bottom w:val="single" w:sz="4" w:space="0" w:color="auto"/>
              <w:tl2br w:val="single" w:sz="4" w:space="0" w:color="auto"/>
              <w:tr2bl w:val="single" w:sz="4" w:space="0" w:color="auto"/>
            </w:tcBorders>
            <w:shd w:val="clear" w:color="auto" w:fill="auto"/>
          </w:tcPr>
          <w:p w:rsidR="00FC7B6C" w:rsidRPr="000B25CD" w:rsidRDefault="00FC7B6C" w:rsidP="008425A0">
            <w:pPr>
              <w:jc w:val="center"/>
              <w:rPr>
                <w:color w:val="FF0000"/>
              </w:rPr>
            </w:pPr>
          </w:p>
        </w:tc>
        <w:tc>
          <w:tcPr>
            <w:tcW w:w="1272" w:type="dxa"/>
            <w:tcBorders>
              <w:bottom w:val="single" w:sz="4" w:space="0" w:color="auto"/>
              <w:tl2br w:val="single" w:sz="4" w:space="0" w:color="auto"/>
              <w:tr2bl w:val="single" w:sz="4" w:space="0" w:color="auto"/>
            </w:tcBorders>
            <w:shd w:val="clear" w:color="auto" w:fill="auto"/>
          </w:tcPr>
          <w:p w:rsidR="00FC7B6C" w:rsidRPr="000B25CD" w:rsidRDefault="00FC7B6C" w:rsidP="008425A0">
            <w:pPr>
              <w:jc w:val="center"/>
              <w:rPr>
                <w:color w:val="FF0000"/>
              </w:rPr>
            </w:pPr>
          </w:p>
        </w:tc>
        <w:tc>
          <w:tcPr>
            <w:tcW w:w="1263" w:type="dxa"/>
            <w:tcBorders>
              <w:bottom w:val="single" w:sz="4" w:space="0" w:color="auto"/>
              <w:tl2br w:val="single" w:sz="4" w:space="0" w:color="auto"/>
              <w:tr2bl w:val="single" w:sz="4" w:space="0" w:color="auto"/>
            </w:tcBorders>
            <w:shd w:val="clear" w:color="auto" w:fill="auto"/>
          </w:tcPr>
          <w:p w:rsidR="00FC7B6C" w:rsidRPr="000B25CD" w:rsidRDefault="00FC7B6C" w:rsidP="008425A0">
            <w:pPr>
              <w:jc w:val="center"/>
              <w:rPr>
                <w:color w:val="FF0000"/>
              </w:rPr>
            </w:pPr>
          </w:p>
        </w:tc>
        <w:tc>
          <w:tcPr>
            <w:tcW w:w="1263" w:type="dxa"/>
            <w:tcBorders>
              <w:bottom w:val="single" w:sz="4" w:space="0" w:color="auto"/>
              <w:tl2br w:val="single" w:sz="4" w:space="0" w:color="auto"/>
              <w:tr2bl w:val="single" w:sz="4" w:space="0" w:color="auto"/>
            </w:tcBorders>
            <w:shd w:val="clear" w:color="auto" w:fill="auto"/>
          </w:tcPr>
          <w:p w:rsidR="00FC7B6C" w:rsidRPr="000B25CD" w:rsidRDefault="00FC7B6C" w:rsidP="008425A0">
            <w:pPr>
              <w:jc w:val="center"/>
              <w:rPr>
                <w:color w:val="FF0000"/>
              </w:rPr>
            </w:pPr>
          </w:p>
        </w:tc>
        <w:tc>
          <w:tcPr>
            <w:tcW w:w="1266" w:type="dxa"/>
            <w:tcBorders>
              <w:tl2br w:val="single" w:sz="4" w:space="0" w:color="auto"/>
              <w:tr2bl w:val="single" w:sz="4" w:space="0" w:color="auto"/>
            </w:tcBorders>
            <w:shd w:val="clear" w:color="auto" w:fill="auto"/>
          </w:tcPr>
          <w:p w:rsidR="00FC7B6C" w:rsidRPr="000B25CD" w:rsidRDefault="00FC7B6C" w:rsidP="008425A0">
            <w:pPr>
              <w:jc w:val="center"/>
              <w:rPr>
                <w:color w:val="FF0000"/>
              </w:rPr>
            </w:pPr>
          </w:p>
        </w:tc>
      </w:tr>
      <w:tr w:rsidR="00FC7B6C" w:rsidRPr="00905A2B" w:rsidTr="008425A0">
        <w:trPr>
          <w:jc w:val="center"/>
        </w:trPr>
        <w:tc>
          <w:tcPr>
            <w:tcW w:w="3526" w:type="dxa"/>
            <w:shd w:val="clear" w:color="auto" w:fill="auto"/>
          </w:tcPr>
          <w:p w:rsidR="00FC7B6C" w:rsidRPr="000B25CD" w:rsidRDefault="00FC7B6C" w:rsidP="00232B46">
            <w:pPr>
              <w:rPr>
                <w:sz w:val="20"/>
                <w:szCs w:val="20"/>
              </w:rPr>
            </w:pPr>
            <w:r>
              <w:rPr>
                <w:sz w:val="20"/>
                <w:szCs w:val="20"/>
              </w:rPr>
              <w:t xml:space="preserve">Darbščiųjų rankų būrelis </w:t>
            </w:r>
          </w:p>
        </w:tc>
        <w:tc>
          <w:tcPr>
            <w:tcW w:w="1264" w:type="dxa"/>
            <w:tcBorders>
              <w:bottom w:val="single" w:sz="4" w:space="0" w:color="auto"/>
              <w:right w:val="nil"/>
            </w:tcBorders>
            <w:shd w:val="clear" w:color="auto" w:fill="auto"/>
          </w:tcPr>
          <w:p w:rsidR="00FC7B6C" w:rsidRPr="000B25CD" w:rsidRDefault="00FC7B6C" w:rsidP="008425A0">
            <w:pPr>
              <w:jc w:val="center"/>
            </w:pPr>
          </w:p>
        </w:tc>
        <w:tc>
          <w:tcPr>
            <w:tcW w:w="1272" w:type="dxa"/>
            <w:tcBorders>
              <w:left w:val="nil"/>
              <w:bottom w:val="single" w:sz="4" w:space="0" w:color="auto"/>
              <w:right w:val="nil"/>
            </w:tcBorders>
            <w:shd w:val="clear" w:color="auto" w:fill="auto"/>
          </w:tcPr>
          <w:p w:rsidR="00FC7B6C" w:rsidRPr="000B25CD" w:rsidRDefault="00FC7B6C" w:rsidP="008425A0">
            <w:pPr>
              <w:jc w:val="center"/>
            </w:pPr>
            <w:r>
              <w:t>1</w:t>
            </w:r>
          </w:p>
        </w:tc>
        <w:tc>
          <w:tcPr>
            <w:tcW w:w="1263"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tcBorders>
            <w:shd w:val="clear" w:color="auto" w:fill="auto"/>
          </w:tcPr>
          <w:p w:rsidR="00FC7B6C" w:rsidRPr="000B25CD" w:rsidRDefault="00FC7B6C" w:rsidP="008425A0">
            <w:pPr>
              <w:jc w:val="center"/>
            </w:pPr>
          </w:p>
        </w:tc>
        <w:tc>
          <w:tcPr>
            <w:tcW w:w="1266" w:type="dxa"/>
            <w:shd w:val="clear" w:color="auto" w:fill="auto"/>
          </w:tcPr>
          <w:p w:rsidR="00FC7B6C" w:rsidRPr="000B25CD" w:rsidRDefault="00FC7B6C" w:rsidP="008425A0">
            <w:pPr>
              <w:jc w:val="center"/>
              <w:rPr>
                <w:b/>
              </w:rPr>
            </w:pPr>
            <w:r>
              <w:rPr>
                <w:b/>
              </w:rPr>
              <w:t>1</w:t>
            </w:r>
          </w:p>
        </w:tc>
      </w:tr>
      <w:tr w:rsidR="00FC7B6C" w:rsidRPr="00905A2B" w:rsidTr="008425A0">
        <w:trPr>
          <w:jc w:val="center"/>
        </w:trPr>
        <w:tc>
          <w:tcPr>
            <w:tcW w:w="3526" w:type="dxa"/>
            <w:shd w:val="clear" w:color="auto" w:fill="auto"/>
          </w:tcPr>
          <w:p w:rsidR="00FC7B6C" w:rsidRPr="00903007" w:rsidRDefault="00FC7B6C" w:rsidP="00232B46">
            <w:pPr>
              <w:rPr>
                <w:sz w:val="20"/>
                <w:szCs w:val="20"/>
              </w:rPr>
            </w:pPr>
            <w:r>
              <w:rPr>
                <w:sz w:val="20"/>
                <w:szCs w:val="20"/>
              </w:rPr>
              <w:t xml:space="preserve">Kvadratas-lengvoji atletika </w:t>
            </w:r>
          </w:p>
        </w:tc>
        <w:tc>
          <w:tcPr>
            <w:tcW w:w="1264" w:type="dxa"/>
            <w:tcBorders>
              <w:bottom w:val="single" w:sz="4" w:space="0" w:color="auto"/>
              <w:right w:val="nil"/>
            </w:tcBorders>
            <w:shd w:val="clear" w:color="auto" w:fill="auto"/>
          </w:tcPr>
          <w:p w:rsidR="00FC7B6C" w:rsidRPr="000B25CD" w:rsidRDefault="00FC7B6C" w:rsidP="008425A0">
            <w:pPr>
              <w:jc w:val="center"/>
            </w:pPr>
          </w:p>
        </w:tc>
        <w:tc>
          <w:tcPr>
            <w:tcW w:w="1272"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right w:val="nil"/>
            </w:tcBorders>
            <w:shd w:val="clear" w:color="auto" w:fill="auto"/>
          </w:tcPr>
          <w:p w:rsidR="00FC7B6C" w:rsidRPr="000B25CD" w:rsidRDefault="00FC7B6C" w:rsidP="008425A0">
            <w:pPr>
              <w:jc w:val="center"/>
            </w:pPr>
            <w:r>
              <w:t>1</w:t>
            </w:r>
          </w:p>
        </w:tc>
        <w:tc>
          <w:tcPr>
            <w:tcW w:w="1263" w:type="dxa"/>
            <w:tcBorders>
              <w:left w:val="nil"/>
              <w:bottom w:val="single" w:sz="4" w:space="0" w:color="auto"/>
            </w:tcBorders>
            <w:shd w:val="clear" w:color="auto" w:fill="auto"/>
          </w:tcPr>
          <w:p w:rsidR="00FC7B6C" w:rsidRPr="000B25CD" w:rsidRDefault="00FC7B6C" w:rsidP="008425A0">
            <w:pPr>
              <w:jc w:val="center"/>
            </w:pPr>
          </w:p>
        </w:tc>
        <w:tc>
          <w:tcPr>
            <w:tcW w:w="1266" w:type="dxa"/>
            <w:shd w:val="clear" w:color="auto" w:fill="auto"/>
          </w:tcPr>
          <w:p w:rsidR="00FC7B6C" w:rsidRPr="000B25CD" w:rsidRDefault="00FC7B6C" w:rsidP="008425A0">
            <w:pPr>
              <w:jc w:val="center"/>
              <w:rPr>
                <w:b/>
              </w:rPr>
            </w:pPr>
            <w:r>
              <w:rPr>
                <w:b/>
              </w:rPr>
              <w:t>1</w:t>
            </w:r>
          </w:p>
        </w:tc>
      </w:tr>
      <w:tr w:rsidR="00FC7B6C" w:rsidRPr="00905A2B" w:rsidTr="008425A0">
        <w:trPr>
          <w:jc w:val="center"/>
        </w:trPr>
        <w:tc>
          <w:tcPr>
            <w:tcW w:w="3526" w:type="dxa"/>
            <w:shd w:val="clear" w:color="auto" w:fill="auto"/>
          </w:tcPr>
          <w:p w:rsidR="00FC7B6C" w:rsidRPr="000B25CD" w:rsidRDefault="00FC7B6C" w:rsidP="00232B46">
            <w:pPr>
              <w:rPr>
                <w:sz w:val="20"/>
                <w:szCs w:val="20"/>
              </w:rPr>
            </w:pPr>
            <w:r>
              <w:rPr>
                <w:sz w:val="20"/>
                <w:szCs w:val="20"/>
              </w:rPr>
              <w:t xml:space="preserve">Ritminis šokis </w:t>
            </w:r>
          </w:p>
        </w:tc>
        <w:tc>
          <w:tcPr>
            <w:tcW w:w="1264" w:type="dxa"/>
            <w:tcBorders>
              <w:bottom w:val="single" w:sz="4" w:space="0" w:color="auto"/>
              <w:right w:val="nil"/>
            </w:tcBorders>
            <w:shd w:val="clear" w:color="auto" w:fill="auto"/>
          </w:tcPr>
          <w:p w:rsidR="00FC7B6C" w:rsidRPr="000B25CD" w:rsidRDefault="00FC7B6C" w:rsidP="008425A0">
            <w:pPr>
              <w:jc w:val="center"/>
            </w:pPr>
          </w:p>
        </w:tc>
        <w:tc>
          <w:tcPr>
            <w:tcW w:w="1272"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right w:val="nil"/>
            </w:tcBorders>
            <w:shd w:val="clear" w:color="auto" w:fill="auto"/>
          </w:tcPr>
          <w:p w:rsidR="00FC7B6C" w:rsidRPr="000B25CD" w:rsidRDefault="00FC7B6C" w:rsidP="008425A0">
            <w:pPr>
              <w:jc w:val="center"/>
            </w:pPr>
            <w:r>
              <w:t>1</w:t>
            </w:r>
          </w:p>
        </w:tc>
        <w:tc>
          <w:tcPr>
            <w:tcW w:w="1263" w:type="dxa"/>
            <w:tcBorders>
              <w:left w:val="nil"/>
              <w:bottom w:val="single" w:sz="4" w:space="0" w:color="auto"/>
            </w:tcBorders>
            <w:shd w:val="clear" w:color="auto" w:fill="auto"/>
          </w:tcPr>
          <w:p w:rsidR="00FC7B6C" w:rsidRPr="000B25CD" w:rsidRDefault="00FC7B6C" w:rsidP="008425A0">
            <w:pPr>
              <w:jc w:val="center"/>
            </w:pPr>
            <w:r>
              <w:t>1</w:t>
            </w:r>
          </w:p>
        </w:tc>
        <w:tc>
          <w:tcPr>
            <w:tcW w:w="1266" w:type="dxa"/>
            <w:shd w:val="clear" w:color="auto" w:fill="auto"/>
          </w:tcPr>
          <w:p w:rsidR="00FC7B6C" w:rsidRPr="000B25CD" w:rsidRDefault="00FC7B6C" w:rsidP="008425A0">
            <w:pPr>
              <w:jc w:val="center"/>
              <w:rPr>
                <w:b/>
              </w:rPr>
            </w:pPr>
            <w:r>
              <w:rPr>
                <w:b/>
              </w:rPr>
              <w:t>2</w:t>
            </w:r>
          </w:p>
        </w:tc>
      </w:tr>
      <w:tr w:rsidR="00FC7B6C" w:rsidRPr="00905A2B" w:rsidTr="008425A0">
        <w:trPr>
          <w:jc w:val="center"/>
        </w:trPr>
        <w:tc>
          <w:tcPr>
            <w:tcW w:w="3526" w:type="dxa"/>
            <w:shd w:val="clear" w:color="auto" w:fill="auto"/>
          </w:tcPr>
          <w:p w:rsidR="00FC7B6C" w:rsidRPr="000B25CD" w:rsidRDefault="00FC7B6C" w:rsidP="00232B46">
            <w:pPr>
              <w:rPr>
                <w:sz w:val="20"/>
                <w:szCs w:val="20"/>
              </w:rPr>
            </w:pPr>
            <w:r>
              <w:rPr>
                <w:sz w:val="20"/>
                <w:szCs w:val="20"/>
              </w:rPr>
              <w:t xml:space="preserve">Judrieji žaidimai-kvadratas </w:t>
            </w:r>
          </w:p>
        </w:tc>
        <w:tc>
          <w:tcPr>
            <w:tcW w:w="1264" w:type="dxa"/>
            <w:tcBorders>
              <w:bottom w:val="single" w:sz="4" w:space="0" w:color="auto"/>
              <w:right w:val="nil"/>
            </w:tcBorders>
            <w:shd w:val="clear" w:color="auto" w:fill="auto"/>
          </w:tcPr>
          <w:p w:rsidR="00FC7B6C" w:rsidRPr="000B25CD" w:rsidRDefault="00FC7B6C" w:rsidP="008425A0">
            <w:pPr>
              <w:jc w:val="center"/>
            </w:pPr>
            <w:r>
              <w:t>1</w:t>
            </w:r>
          </w:p>
        </w:tc>
        <w:tc>
          <w:tcPr>
            <w:tcW w:w="1272"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tcBorders>
            <w:shd w:val="clear" w:color="auto" w:fill="auto"/>
          </w:tcPr>
          <w:p w:rsidR="00FC7B6C" w:rsidRPr="000B25CD" w:rsidRDefault="00FC7B6C" w:rsidP="008425A0">
            <w:pPr>
              <w:jc w:val="center"/>
            </w:pPr>
          </w:p>
        </w:tc>
        <w:tc>
          <w:tcPr>
            <w:tcW w:w="1266" w:type="dxa"/>
            <w:shd w:val="clear" w:color="auto" w:fill="auto"/>
          </w:tcPr>
          <w:p w:rsidR="00FC7B6C" w:rsidRPr="000B25CD" w:rsidRDefault="00FC7B6C" w:rsidP="008425A0">
            <w:pPr>
              <w:jc w:val="center"/>
              <w:rPr>
                <w:b/>
              </w:rPr>
            </w:pPr>
            <w:r>
              <w:rPr>
                <w:b/>
              </w:rPr>
              <w:t>1</w:t>
            </w:r>
          </w:p>
        </w:tc>
      </w:tr>
      <w:tr w:rsidR="00FC7B6C" w:rsidRPr="00905A2B" w:rsidTr="008425A0">
        <w:trPr>
          <w:jc w:val="center"/>
        </w:trPr>
        <w:tc>
          <w:tcPr>
            <w:tcW w:w="3526" w:type="dxa"/>
            <w:shd w:val="clear" w:color="auto" w:fill="auto"/>
          </w:tcPr>
          <w:p w:rsidR="00FC7B6C" w:rsidRPr="000B25CD" w:rsidRDefault="00FC7B6C" w:rsidP="00232B46">
            <w:pPr>
              <w:rPr>
                <w:sz w:val="20"/>
                <w:szCs w:val="20"/>
              </w:rPr>
            </w:pPr>
            <w:r>
              <w:rPr>
                <w:sz w:val="20"/>
                <w:szCs w:val="20"/>
              </w:rPr>
              <w:t xml:space="preserve">Pop choras </w:t>
            </w:r>
          </w:p>
        </w:tc>
        <w:tc>
          <w:tcPr>
            <w:tcW w:w="1264" w:type="dxa"/>
            <w:tcBorders>
              <w:bottom w:val="single" w:sz="4" w:space="0" w:color="auto"/>
              <w:right w:val="nil"/>
            </w:tcBorders>
            <w:shd w:val="clear" w:color="auto" w:fill="auto"/>
          </w:tcPr>
          <w:p w:rsidR="00FC7B6C" w:rsidRPr="000B25CD" w:rsidRDefault="00FC7B6C" w:rsidP="008425A0">
            <w:pPr>
              <w:jc w:val="center"/>
            </w:pPr>
            <w:r>
              <w:t>1</w:t>
            </w:r>
          </w:p>
        </w:tc>
        <w:tc>
          <w:tcPr>
            <w:tcW w:w="1272" w:type="dxa"/>
            <w:tcBorders>
              <w:left w:val="nil"/>
              <w:bottom w:val="single" w:sz="4" w:space="0" w:color="auto"/>
              <w:right w:val="nil"/>
            </w:tcBorders>
            <w:shd w:val="clear" w:color="auto" w:fill="auto"/>
          </w:tcPr>
          <w:p w:rsidR="00FC7B6C" w:rsidRPr="000B25CD" w:rsidRDefault="00FC7B6C" w:rsidP="008425A0">
            <w:pPr>
              <w:jc w:val="center"/>
            </w:pPr>
            <w:r>
              <w:t>1</w:t>
            </w:r>
          </w:p>
        </w:tc>
        <w:tc>
          <w:tcPr>
            <w:tcW w:w="1263"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tcBorders>
            <w:shd w:val="clear" w:color="auto" w:fill="auto"/>
          </w:tcPr>
          <w:p w:rsidR="00FC7B6C" w:rsidRPr="000B25CD" w:rsidRDefault="00FC7B6C" w:rsidP="008425A0">
            <w:pPr>
              <w:jc w:val="center"/>
            </w:pPr>
          </w:p>
        </w:tc>
        <w:tc>
          <w:tcPr>
            <w:tcW w:w="1266" w:type="dxa"/>
            <w:shd w:val="clear" w:color="auto" w:fill="auto"/>
          </w:tcPr>
          <w:p w:rsidR="00FC7B6C" w:rsidRPr="000B25CD" w:rsidRDefault="00FC7B6C" w:rsidP="008425A0">
            <w:pPr>
              <w:jc w:val="center"/>
              <w:rPr>
                <w:b/>
              </w:rPr>
            </w:pPr>
            <w:r>
              <w:rPr>
                <w:b/>
              </w:rPr>
              <w:t>2</w:t>
            </w:r>
          </w:p>
        </w:tc>
      </w:tr>
      <w:tr w:rsidR="00FC7B6C" w:rsidRPr="00905A2B" w:rsidTr="008425A0">
        <w:trPr>
          <w:jc w:val="center"/>
        </w:trPr>
        <w:tc>
          <w:tcPr>
            <w:tcW w:w="3526" w:type="dxa"/>
            <w:shd w:val="clear" w:color="auto" w:fill="auto"/>
          </w:tcPr>
          <w:p w:rsidR="00FC7B6C" w:rsidRPr="000B25CD" w:rsidRDefault="00FC7B6C" w:rsidP="00232B46">
            <w:pPr>
              <w:rPr>
                <w:sz w:val="20"/>
                <w:szCs w:val="20"/>
              </w:rPr>
            </w:pPr>
            <w:r>
              <w:rPr>
                <w:sz w:val="20"/>
                <w:szCs w:val="20"/>
              </w:rPr>
              <w:t xml:space="preserve">Instrumentinis ansamblis </w:t>
            </w:r>
          </w:p>
        </w:tc>
        <w:tc>
          <w:tcPr>
            <w:tcW w:w="1264" w:type="dxa"/>
            <w:tcBorders>
              <w:bottom w:val="single" w:sz="4" w:space="0" w:color="auto"/>
              <w:right w:val="nil"/>
            </w:tcBorders>
            <w:shd w:val="clear" w:color="auto" w:fill="auto"/>
          </w:tcPr>
          <w:p w:rsidR="00FC7B6C" w:rsidRPr="000B25CD" w:rsidRDefault="00FC7B6C" w:rsidP="008425A0">
            <w:pPr>
              <w:jc w:val="center"/>
            </w:pPr>
          </w:p>
        </w:tc>
        <w:tc>
          <w:tcPr>
            <w:tcW w:w="1272"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right w:val="nil"/>
            </w:tcBorders>
            <w:shd w:val="clear" w:color="auto" w:fill="auto"/>
          </w:tcPr>
          <w:p w:rsidR="00FC7B6C" w:rsidRPr="000B25CD" w:rsidRDefault="00FC7B6C" w:rsidP="008425A0">
            <w:pPr>
              <w:jc w:val="center"/>
            </w:pPr>
          </w:p>
        </w:tc>
        <w:tc>
          <w:tcPr>
            <w:tcW w:w="1263" w:type="dxa"/>
            <w:tcBorders>
              <w:left w:val="nil"/>
              <w:bottom w:val="single" w:sz="4" w:space="0" w:color="auto"/>
            </w:tcBorders>
            <w:shd w:val="clear" w:color="auto" w:fill="auto"/>
          </w:tcPr>
          <w:p w:rsidR="00FC7B6C" w:rsidRPr="000B25CD" w:rsidRDefault="00FC7B6C" w:rsidP="008425A0">
            <w:pPr>
              <w:jc w:val="center"/>
            </w:pPr>
            <w:r>
              <w:t>1</w:t>
            </w:r>
          </w:p>
        </w:tc>
        <w:tc>
          <w:tcPr>
            <w:tcW w:w="1266" w:type="dxa"/>
            <w:shd w:val="clear" w:color="auto" w:fill="auto"/>
          </w:tcPr>
          <w:p w:rsidR="00FC7B6C" w:rsidRPr="000B25CD" w:rsidRDefault="00FC7B6C" w:rsidP="008425A0">
            <w:pPr>
              <w:jc w:val="center"/>
              <w:rPr>
                <w:b/>
              </w:rPr>
            </w:pPr>
            <w:r>
              <w:rPr>
                <w:b/>
              </w:rPr>
              <w:t>1</w:t>
            </w:r>
          </w:p>
        </w:tc>
      </w:tr>
      <w:tr w:rsidR="00FC7B6C" w:rsidRPr="00905A2B" w:rsidTr="008425A0">
        <w:trPr>
          <w:jc w:val="center"/>
        </w:trPr>
        <w:tc>
          <w:tcPr>
            <w:tcW w:w="3526" w:type="dxa"/>
            <w:shd w:val="clear" w:color="auto" w:fill="auto"/>
          </w:tcPr>
          <w:p w:rsidR="00FC7B6C" w:rsidRPr="000B25CD" w:rsidRDefault="00FC7B6C" w:rsidP="008425A0">
            <w:pPr>
              <w:rPr>
                <w:b/>
              </w:rPr>
            </w:pPr>
            <w:r w:rsidRPr="000B25CD">
              <w:rPr>
                <w:b/>
              </w:rPr>
              <w:lastRenderedPageBreak/>
              <w:t>Panaudotos valandos klasei</w:t>
            </w:r>
          </w:p>
        </w:tc>
        <w:tc>
          <w:tcPr>
            <w:tcW w:w="1264" w:type="dxa"/>
            <w:shd w:val="clear" w:color="auto" w:fill="auto"/>
          </w:tcPr>
          <w:p w:rsidR="00FC7B6C" w:rsidRPr="000B25CD" w:rsidRDefault="00FC7B6C" w:rsidP="008425A0">
            <w:pPr>
              <w:jc w:val="center"/>
              <w:rPr>
                <w:b/>
              </w:rPr>
            </w:pPr>
            <w:r>
              <w:rPr>
                <w:b/>
              </w:rPr>
              <w:t>23</w:t>
            </w:r>
          </w:p>
        </w:tc>
        <w:tc>
          <w:tcPr>
            <w:tcW w:w="1272" w:type="dxa"/>
            <w:shd w:val="clear" w:color="auto" w:fill="auto"/>
          </w:tcPr>
          <w:p w:rsidR="00FC7B6C" w:rsidRPr="000B25CD" w:rsidRDefault="00FC7B6C" w:rsidP="008425A0">
            <w:pPr>
              <w:jc w:val="center"/>
              <w:rPr>
                <w:b/>
              </w:rPr>
            </w:pPr>
            <w:r>
              <w:rPr>
                <w:b/>
              </w:rPr>
              <w:t>24</w:t>
            </w:r>
          </w:p>
        </w:tc>
        <w:tc>
          <w:tcPr>
            <w:tcW w:w="1263" w:type="dxa"/>
            <w:shd w:val="clear" w:color="auto" w:fill="auto"/>
          </w:tcPr>
          <w:p w:rsidR="00FC7B6C" w:rsidRPr="000B25CD" w:rsidRDefault="00FC7B6C" w:rsidP="008425A0">
            <w:pPr>
              <w:jc w:val="center"/>
              <w:rPr>
                <w:b/>
              </w:rPr>
            </w:pPr>
            <w:r>
              <w:rPr>
                <w:b/>
              </w:rPr>
              <w:t>24</w:t>
            </w:r>
          </w:p>
        </w:tc>
        <w:tc>
          <w:tcPr>
            <w:tcW w:w="1263" w:type="dxa"/>
            <w:shd w:val="clear" w:color="auto" w:fill="auto"/>
          </w:tcPr>
          <w:p w:rsidR="00FC7B6C" w:rsidRPr="000B25CD" w:rsidRDefault="00FC7B6C" w:rsidP="008425A0">
            <w:pPr>
              <w:jc w:val="center"/>
              <w:rPr>
                <w:b/>
              </w:rPr>
            </w:pPr>
            <w:r>
              <w:rPr>
                <w:b/>
              </w:rPr>
              <w:t>24</w:t>
            </w:r>
          </w:p>
        </w:tc>
        <w:tc>
          <w:tcPr>
            <w:tcW w:w="1266" w:type="dxa"/>
            <w:shd w:val="clear" w:color="auto" w:fill="auto"/>
          </w:tcPr>
          <w:p w:rsidR="00FC7B6C" w:rsidRPr="00E948F4" w:rsidRDefault="00FC7B6C" w:rsidP="008425A0">
            <w:pPr>
              <w:jc w:val="center"/>
              <w:rPr>
                <w:b/>
                <w:vertAlign w:val="superscript"/>
              </w:rPr>
            </w:pPr>
            <w:r w:rsidRPr="00E948F4">
              <w:rPr>
                <w:b/>
              </w:rPr>
              <w:t>92</w:t>
            </w:r>
            <w:r>
              <w:rPr>
                <w:b/>
              </w:rPr>
              <w:t>+3</w:t>
            </w:r>
            <w:r>
              <w:rPr>
                <w:b/>
                <w:vertAlign w:val="superscript"/>
              </w:rPr>
              <w:t>*</w:t>
            </w:r>
          </w:p>
        </w:tc>
      </w:tr>
      <w:tr w:rsidR="00FC7B6C" w:rsidRPr="00905A2B" w:rsidTr="008425A0">
        <w:trPr>
          <w:jc w:val="center"/>
        </w:trPr>
        <w:tc>
          <w:tcPr>
            <w:tcW w:w="3526" w:type="dxa"/>
            <w:shd w:val="clear" w:color="auto" w:fill="auto"/>
          </w:tcPr>
          <w:p w:rsidR="00FC7B6C" w:rsidRPr="000B25CD" w:rsidRDefault="00FC7B6C" w:rsidP="008425A0">
            <w:pPr>
              <w:rPr>
                <w:b/>
              </w:rPr>
            </w:pPr>
            <w:r w:rsidRPr="000B25CD">
              <w:rPr>
                <w:b/>
              </w:rPr>
              <w:t xml:space="preserve">Neformalusis </w:t>
            </w:r>
            <w:r>
              <w:rPr>
                <w:b/>
              </w:rPr>
              <w:t>švietimas</w:t>
            </w:r>
          </w:p>
        </w:tc>
        <w:tc>
          <w:tcPr>
            <w:tcW w:w="1264" w:type="dxa"/>
            <w:shd w:val="clear" w:color="auto" w:fill="auto"/>
          </w:tcPr>
          <w:p w:rsidR="00FC7B6C" w:rsidRPr="000B25CD" w:rsidRDefault="00FC7B6C" w:rsidP="008425A0">
            <w:pPr>
              <w:jc w:val="center"/>
              <w:rPr>
                <w:b/>
              </w:rPr>
            </w:pPr>
            <w:r>
              <w:rPr>
                <w:b/>
              </w:rPr>
              <w:t>2</w:t>
            </w:r>
          </w:p>
        </w:tc>
        <w:tc>
          <w:tcPr>
            <w:tcW w:w="1272"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3" w:type="dxa"/>
            <w:shd w:val="clear" w:color="auto" w:fill="auto"/>
          </w:tcPr>
          <w:p w:rsidR="00FC7B6C" w:rsidRPr="000B25CD" w:rsidRDefault="00FC7B6C" w:rsidP="008425A0">
            <w:pPr>
              <w:jc w:val="center"/>
              <w:rPr>
                <w:b/>
              </w:rPr>
            </w:pPr>
            <w:r>
              <w:rPr>
                <w:b/>
              </w:rPr>
              <w:t>2</w:t>
            </w:r>
          </w:p>
        </w:tc>
        <w:tc>
          <w:tcPr>
            <w:tcW w:w="1266" w:type="dxa"/>
            <w:shd w:val="clear" w:color="auto" w:fill="auto"/>
          </w:tcPr>
          <w:p w:rsidR="00FC7B6C" w:rsidRPr="00512CDD" w:rsidRDefault="00FC7B6C" w:rsidP="008425A0">
            <w:pPr>
              <w:jc w:val="center"/>
              <w:rPr>
                <w:b/>
              </w:rPr>
            </w:pPr>
            <w:r>
              <w:rPr>
                <w:b/>
              </w:rPr>
              <w:t>8</w:t>
            </w:r>
          </w:p>
        </w:tc>
      </w:tr>
      <w:tr w:rsidR="00FC7B6C" w:rsidRPr="00905A2B" w:rsidTr="008425A0">
        <w:trPr>
          <w:jc w:val="center"/>
        </w:trPr>
        <w:tc>
          <w:tcPr>
            <w:tcW w:w="3526" w:type="dxa"/>
            <w:shd w:val="clear" w:color="auto" w:fill="auto"/>
          </w:tcPr>
          <w:p w:rsidR="00FC7B6C" w:rsidRPr="000B25CD" w:rsidRDefault="00FC7B6C" w:rsidP="008425A0">
            <w:pPr>
              <w:rPr>
                <w:b/>
              </w:rPr>
            </w:pPr>
            <w:r w:rsidRPr="000B25CD">
              <w:rPr>
                <w:b/>
              </w:rPr>
              <w:t>Iš viso</w:t>
            </w:r>
          </w:p>
        </w:tc>
        <w:tc>
          <w:tcPr>
            <w:tcW w:w="1264" w:type="dxa"/>
            <w:shd w:val="clear" w:color="auto" w:fill="auto"/>
          </w:tcPr>
          <w:p w:rsidR="00FC7B6C" w:rsidRPr="000B25CD" w:rsidRDefault="00FC7B6C" w:rsidP="008425A0">
            <w:pPr>
              <w:jc w:val="center"/>
              <w:rPr>
                <w:b/>
              </w:rPr>
            </w:pPr>
            <w:r>
              <w:rPr>
                <w:b/>
              </w:rPr>
              <w:t>25</w:t>
            </w:r>
          </w:p>
        </w:tc>
        <w:tc>
          <w:tcPr>
            <w:tcW w:w="1272" w:type="dxa"/>
            <w:shd w:val="clear" w:color="auto" w:fill="auto"/>
          </w:tcPr>
          <w:p w:rsidR="00FC7B6C" w:rsidRPr="000B25CD" w:rsidRDefault="00FC7B6C" w:rsidP="008425A0">
            <w:pPr>
              <w:jc w:val="center"/>
              <w:rPr>
                <w:b/>
              </w:rPr>
            </w:pPr>
            <w:r>
              <w:rPr>
                <w:b/>
              </w:rPr>
              <w:t>26</w:t>
            </w:r>
          </w:p>
        </w:tc>
        <w:tc>
          <w:tcPr>
            <w:tcW w:w="1263" w:type="dxa"/>
            <w:shd w:val="clear" w:color="auto" w:fill="auto"/>
          </w:tcPr>
          <w:p w:rsidR="00FC7B6C" w:rsidRPr="000B25CD" w:rsidRDefault="00FC7B6C" w:rsidP="008425A0">
            <w:pPr>
              <w:jc w:val="center"/>
              <w:rPr>
                <w:b/>
              </w:rPr>
            </w:pPr>
            <w:r>
              <w:rPr>
                <w:b/>
              </w:rPr>
              <w:t>26</w:t>
            </w:r>
          </w:p>
        </w:tc>
        <w:tc>
          <w:tcPr>
            <w:tcW w:w="1263" w:type="dxa"/>
            <w:shd w:val="clear" w:color="auto" w:fill="auto"/>
          </w:tcPr>
          <w:p w:rsidR="00FC7B6C" w:rsidRPr="000B25CD" w:rsidRDefault="00FC7B6C" w:rsidP="008425A0">
            <w:pPr>
              <w:jc w:val="center"/>
              <w:rPr>
                <w:b/>
              </w:rPr>
            </w:pPr>
            <w:r>
              <w:rPr>
                <w:b/>
              </w:rPr>
              <w:t>26</w:t>
            </w:r>
          </w:p>
        </w:tc>
        <w:tc>
          <w:tcPr>
            <w:tcW w:w="1266" w:type="dxa"/>
            <w:shd w:val="clear" w:color="auto" w:fill="auto"/>
          </w:tcPr>
          <w:p w:rsidR="00FC7B6C" w:rsidRPr="00512CDD" w:rsidRDefault="00FC7B6C" w:rsidP="008425A0">
            <w:pPr>
              <w:jc w:val="center"/>
              <w:rPr>
                <w:b/>
              </w:rPr>
            </w:pPr>
            <w:r>
              <w:rPr>
                <w:b/>
              </w:rPr>
              <w:t>100+3</w:t>
            </w:r>
            <w:r>
              <w:rPr>
                <w:b/>
                <w:vertAlign w:val="superscript"/>
              </w:rPr>
              <w:t>*</w:t>
            </w:r>
          </w:p>
        </w:tc>
      </w:tr>
    </w:tbl>
    <w:p w:rsidR="00FC7B6C" w:rsidRDefault="00FC7B6C" w:rsidP="00FC7B6C">
      <w:pPr>
        <w:autoSpaceDE w:val="0"/>
        <w:autoSpaceDN w:val="0"/>
        <w:adjustRightInd w:val="0"/>
        <w:jc w:val="both"/>
        <w:rPr>
          <w:color w:val="000000"/>
          <w:sz w:val="16"/>
          <w:szCs w:val="16"/>
        </w:rPr>
      </w:pPr>
      <w:r w:rsidRPr="00B9182C">
        <w:rPr>
          <w:sz w:val="20"/>
          <w:szCs w:val="20"/>
          <w:lang w:val="fi-FI"/>
        </w:rPr>
        <w:t xml:space="preserve">Pastaba: </w:t>
      </w:r>
      <w:r w:rsidRPr="00B9182C">
        <w:rPr>
          <w:sz w:val="20"/>
          <w:szCs w:val="20"/>
          <w:vertAlign w:val="superscript"/>
          <w:lang w:val="fi-FI"/>
        </w:rPr>
        <w:t>*</w:t>
      </w:r>
      <w:r>
        <w:rPr>
          <w:sz w:val="20"/>
          <w:szCs w:val="20"/>
          <w:lang w:val="fi-FI"/>
        </w:rPr>
        <w:t>valandos, skiriamos mokinių ugdymo(si) poreikiams tenkinti;</w:t>
      </w:r>
    </w:p>
    <w:p w:rsidR="00FC7B6C" w:rsidRPr="00C52E70" w:rsidRDefault="00FC7B6C" w:rsidP="00FC7B6C">
      <w:pPr>
        <w:autoSpaceDE w:val="0"/>
        <w:autoSpaceDN w:val="0"/>
        <w:adjustRightInd w:val="0"/>
        <w:jc w:val="both"/>
        <w:rPr>
          <w:color w:val="000000"/>
          <w:sz w:val="16"/>
          <w:szCs w:val="16"/>
        </w:rPr>
      </w:pPr>
    </w:p>
    <w:p w:rsidR="00FC7B6C" w:rsidRPr="000143E8" w:rsidRDefault="00FC7B6C" w:rsidP="00FC7B6C">
      <w:pPr>
        <w:tabs>
          <w:tab w:val="left" w:pos="720"/>
        </w:tabs>
        <w:jc w:val="both"/>
      </w:pPr>
      <w:r>
        <w:tab/>
      </w:r>
      <w:r w:rsidR="00232B46">
        <w:t>7</w:t>
      </w:r>
      <w:r>
        <w:t>3</w:t>
      </w:r>
      <w:r w:rsidRPr="00CC7BC0">
        <w:t xml:space="preserve">. Valandos mokinių </w:t>
      </w:r>
      <w:proofErr w:type="spellStart"/>
      <w:r w:rsidRPr="00CC7BC0">
        <w:t>ugdymo(si</w:t>
      </w:r>
      <w:proofErr w:type="spellEnd"/>
      <w:r w:rsidRPr="00CC7BC0">
        <w:t xml:space="preserve">) poreikiams tenkinti </w:t>
      </w:r>
      <w:r>
        <w:t>skirtos</w:t>
      </w:r>
      <w:r w:rsidRPr="00CC7BC0">
        <w:t>, įvertinus mokinių ugdymosi poreikius, spręstinas ugdymo problemas. Valandos naudojamos:</w:t>
      </w:r>
    </w:p>
    <w:p w:rsidR="00FC7B6C" w:rsidRDefault="00FC7B6C" w:rsidP="00FC7B6C">
      <w:pPr>
        <w:tabs>
          <w:tab w:val="left" w:pos="720"/>
        </w:tabs>
        <w:jc w:val="both"/>
      </w:pPr>
      <w:r>
        <w:tab/>
      </w:r>
      <w:r w:rsidR="00232B46">
        <w:t>7</w:t>
      </w:r>
      <w:r>
        <w:t>3</w:t>
      </w:r>
      <w:r w:rsidRPr="00732344">
        <w:t xml:space="preserve">.1. </w:t>
      </w:r>
      <w:r>
        <w:t>lietuvių kalbos moduliui 1 savaitinė ugdymo valanda 4 klasės mokiniams - skaitymo ir rašymo gebėjimų gerinimui;</w:t>
      </w:r>
    </w:p>
    <w:p w:rsidR="00FC7B6C" w:rsidRDefault="00232B46" w:rsidP="00232B46">
      <w:pPr>
        <w:tabs>
          <w:tab w:val="left" w:pos="480"/>
        </w:tabs>
        <w:ind w:firstLine="709"/>
        <w:jc w:val="both"/>
      </w:pPr>
      <w:r>
        <w:t>7</w:t>
      </w:r>
      <w:r w:rsidR="00FC7B6C">
        <w:t>3.2. šokio pamokai 1 savaitinė ugdymo valanda 2 klasės mokiniams;</w:t>
      </w:r>
    </w:p>
    <w:p w:rsidR="00FC7B6C" w:rsidRDefault="00232B46" w:rsidP="00FC7B6C">
      <w:pPr>
        <w:tabs>
          <w:tab w:val="left" w:pos="480"/>
        </w:tabs>
        <w:ind w:firstLine="709"/>
        <w:jc w:val="both"/>
      </w:pPr>
      <w:r>
        <w:t>7</w:t>
      </w:r>
      <w:r w:rsidR="00FC7B6C">
        <w:t>3.3. moduliui „IT dirbtuvės“ (kompiuteriniam pradžiamoksliui) 1 savaitinė ugdymo valanda 1-4 klasės mokiniams.</w:t>
      </w:r>
    </w:p>
    <w:p w:rsidR="00FC7B6C" w:rsidRPr="0082124F" w:rsidRDefault="00232B46" w:rsidP="00FC7B6C">
      <w:pPr>
        <w:tabs>
          <w:tab w:val="left" w:pos="480"/>
        </w:tabs>
        <w:ind w:firstLine="709"/>
        <w:jc w:val="both"/>
        <w:rPr>
          <w:strike/>
        </w:rPr>
      </w:pPr>
      <w:r>
        <w:t>7</w:t>
      </w:r>
      <w:r w:rsidR="00FC7B6C">
        <w:t>4</w:t>
      </w:r>
      <w:r w:rsidR="00FC7B6C" w:rsidRPr="001F66B3">
        <w:t>.</w:t>
      </w:r>
      <w:r w:rsidR="00FC7B6C" w:rsidRPr="002D5FBD">
        <w:t xml:space="preserve"> Ugdymo valandų skaičių klasei per savaitę sudaro</w:t>
      </w:r>
      <w:r w:rsidR="00FC7B6C" w:rsidRPr="00B83BD2">
        <w:t xml:space="preserve">: </w:t>
      </w:r>
      <w:r w:rsidR="00FC7B6C">
        <w:t xml:space="preserve">privalomų </w:t>
      </w:r>
      <w:r w:rsidR="00FC7B6C" w:rsidRPr="00087784">
        <w:t>ugdymo valandų skaičius visiem</w:t>
      </w:r>
      <w:r w:rsidR="00FC7B6C" w:rsidRPr="00996790">
        <w:t>s</w:t>
      </w:r>
      <w:r w:rsidR="00FC7B6C">
        <w:t xml:space="preserve"> </w:t>
      </w:r>
      <w:r w:rsidR="00FC7B6C" w:rsidRPr="00697C8D">
        <w:t>klasės</w:t>
      </w:r>
      <w:r w:rsidR="00FC7B6C">
        <w:t xml:space="preserve"> </w:t>
      </w:r>
      <w:r w:rsidR="00FC7B6C" w:rsidRPr="00773C56">
        <w:t>mokini</w:t>
      </w:r>
      <w:r w:rsidR="00FC7B6C">
        <w:t xml:space="preserve">ams, </w:t>
      </w:r>
      <w:r w:rsidR="00FC7B6C" w:rsidRPr="00773C56">
        <w:t>valandos, skiriamos mokinių</w:t>
      </w:r>
      <w:r w:rsidR="00FC7B6C">
        <w:t xml:space="preserve"> </w:t>
      </w:r>
      <w:proofErr w:type="spellStart"/>
      <w:r w:rsidR="00FC7B6C">
        <w:t>ugdymo(si</w:t>
      </w:r>
      <w:proofErr w:type="spellEnd"/>
      <w:r w:rsidR="00FC7B6C">
        <w:t xml:space="preserve">) poreikiams tenkinti, valandos </w:t>
      </w:r>
      <w:r w:rsidR="00FC7B6C" w:rsidRPr="00773C56">
        <w:t xml:space="preserve">neformaliojo </w:t>
      </w:r>
      <w:r w:rsidR="00FC7B6C">
        <w:t>švietimo programoms įgyvendinti.</w:t>
      </w:r>
    </w:p>
    <w:p w:rsidR="00232B46" w:rsidRDefault="00FC7B6C" w:rsidP="00FC7B6C">
      <w:pPr>
        <w:tabs>
          <w:tab w:val="left" w:pos="720"/>
        </w:tabs>
        <w:jc w:val="both"/>
        <w:rPr>
          <w:color w:val="000000"/>
        </w:rPr>
      </w:pPr>
      <w:r>
        <w:rPr>
          <w:color w:val="000000"/>
        </w:rPr>
        <w:tab/>
      </w:r>
      <w:r w:rsidR="00232B46">
        <w:rPr>
          <w:color w:val="000000"/>
        </w:rPr>
        <w:t>7</w:t>
      </w:r>
      <w:r>
        <w:rPr>
          <w:color w:val="000000"/>
        </w:rPr>
        <w:t xml:space="preserve">5. Ugdymo procesas organizuojamas grupinio mokymosi forma kasdieniu mokymo proceso organizavimo būdu vadovaujantis </w:t>
      </w:r>
      <w:r w:rsidRPr="00735E00">
        <w:rPr>
          <w:color w:val="000000"/>
        </w:rPr>
        <w:t>Mokymosi pagal formaliojo švietimo programas (išskyrus aukštojo mokslo studijų programas) formų ir mokymo organizavimo tvarkos aprašu, patvirt</w:t>
      </w:r>
      <w:r>
        <w:rPr>
          <w:color w:val="000000"/>
        </w:rPr>
        <w:t>in</w:t>
      </w:r>
      <w:r w:rsidRPr="00735E00">
        <w:rPr>
          <w:color w:val="000000"/>
        </w:rPr>
        <w:t>tu</w:t>
      </w:r>
      <w:r>
        <w:rPr>
          <w:color w:val="000000"/>
        </w:rPr>
        <w:t xml:space="preserve"> Lietuvos Respublikos švietimo ir mokslo ministro 2012 </w:t>
      </w:r>
      <w:proofErr w:type="spellStart"/>
      <w:r>
        <w:rPr>
          <w:color w:val="000000"/>
        </w:rPr>
        <w:t>m</w:t>
      </w:r>
      <w:proofErr w:type="spellEnd"/>
      <w:r>
        <w:rPr>
          <w:color w:val="000000"/>
        </w:rPr>
        <w:t xml:space="preserve">. birželio 28 </w:t>
      </w:r>
      <w:proofErr w:type="spellStart"/>
      <w:r>
        <w:rPr>
          <w:color w:val="000000"/>
        </w:rPr>
        <w:t>d</w:t>
      </w:r>
      <w:proofErr w:type="spellEnd"/>
      <w:r>
        <w:rPr>
          <w:color w:val="000000"/>
        </w:rPr>
        <w:t xml:space="preserve">. įsakymu </w:t>
      </w:r>
      <w:proofErr w:type="spellStart"/>
      <w:r>
        <w:rPr>
          <w:color w:val="000000"/>
        </w:rPr>
        <w:t>Nr</w:t>
      </w:r>
      <w:proofErr w:type="spellEnd"/>
      <w:r>
        <w:rPr>
          <w:color w:val="000000"/>
        </w:rPr>
        <w:t xml:space="preserve">. V-1049 </w:t>
      </w:r>
      <w:r>
        <w:t>„</w:t>
      </w:r>
      <w:r w:rsidRPr="000A08A3">
        <w:rPr>
          <w:color w:val="000000"/>
        </w:rPr>
        <w:t>Dėl</w:t>
      </w:r>
      <w:r>
        <w:rPr>
          <w:color w:val="000000"/>
        </w:rPr>
        <w:t xml:space="preserve"> mokymosi pagal formaliojo švietimo programas (išskyrus aukštojo mokslo studijų programas) formų ir mokymo organizavimo tvarkos aprašo patvirtinimo“ </w:t>
      </w:r>
      <w:r w:rsidRPr="00735E00">
        <w:rPr>
          <w:color w:val="000000"/>
        </w:rPr>
        <w:t>(toliau – Mokymosi pagal formaliojo švietimo programas (išskyrus aukštojo mokslo studijų programas) formų ir mokymo organizavimo tvarkos aprašas).</w:t>
      </w:r>
    </w:p>
    <w:p w:rsidR="00FC7B6C" w:rsidRPr="00232B46" w:rsidRDefault="002F4793" w:rsidP="002F4793">
      <w:pPr>
        <w:tabs>
          <w:tab w:val="left" w:pos="720"/>
        </w:tabs>
        <w:ind w:firstLine="709"/>
        <w:jc w:val="both"/>
        <w:rPr>
          <w:color w:val="000000"/>
        </w:rPr>
      </w:pPr>
      <w:r>
        <w:t>76</w:t>
      </w:r>
      <w:r w:rsidR="00FC7B6C" w:rsidRPr="00B03609">
        <w:t>.</w:t>
      </w:r>
      <w:r w:rsidR="00FC7B6C" w:rsidRPr="00C44CAA">
        <w:t xml:space="preserve"> Mokykla einamaisiais mokslo metais</w:t>
      </w:r>
      <w:r w:rsidR="00FC7B6C">
        <w:t>,</w:t>
      </w:r>
      <w:r w:rsidR="00FC7B6C" w:rsidRPr="00C44CAA">
        <w:t xml:space="preserve"> </w:t>
      </w:r>
      <w:r w:rsidR="00FC7B6C">
        <w:t>esant poreikiui, koreguoja</w:t>
      </w:r>
      <w:r w:rsidR="00FC7B6C" w:rsidRPr="00C44CAA">
        <w:t xml:space="preserve"> ugdymo procesą ir turinį pagal pasikeitusius mokinių ugdymo poreikius, mokinių mokymosi rezultatus, išlaikydama mokslo metams skirtą ugdymo valandų skaičių.</w:t>
      </w:r>
    </w:p>
    <w:p w:rsidR="00FC7B6C" w:rsidRPr="00E84DE0" w:rsidRDefault="001B7827" w:rsidP="001B7827">
      <w:pPr>
        <w:tabs>
          <w:tab w:val="left" w:pos="720"/>
        </w:tabs>
        <w:ind w:firstLine="709"/>
        <w:jc w:val="both"/>
      </w:pPr>
      <w:r>
        <w:t>77</w:t>
      </w:r>
      <w:r w:rsidR="00FC7B6C" w:rsidRPr="00C85918">
        <w:t>.</w:t>
      </w:r>
      <w:r w:rsidR="00FC7B6C" w:rsidRPr="001C4101">
        <w:t xml:space="preserve"> Ugdymo</w:t>
      </w:r>
      <w:r w:rsidR="00FC7B6C">
        <w:t xml:space="preserve"> </w:t>
      </w:r>
      <w:r w:rsidR="00FC7B6C" w:rsidRPr="001C4101">
        <w:t xml:space="preserve">dalykų programų įgyvendinimas:   </w:t>
      </w:r>
    </w:p>
    <w:p w:rsidR="001B7827" w:rsidRDefault="001B7827" w:rsidP="001B7827">
      <w:pPr>
        <w:tabs>
          <w:tab w:val="left" w:pos="720"/>
        </w:tabs>
        <w:ind w:firstLine="709"/>
        <w:jc w:val="both"/>
      </w:pPr>
      <w:r>
        <w:t>77</w:t>
      </w:r>
      <w:r w:rsidR="00FC7B6C" w:rsidRPr="00E84DE0">
        <w:t>.1. Dorinis ugdymas:</w:t>
      </w:r>
    </w:p>
    <w:p w:rsidR="00FC7B6C" w:rsidRPr="00773C56" w:rsidRDefault="001B7827" w:rsidP="001B7827">
      <w:pPr>
        <w:tabs>
          <w:tab w:val="left" w:pos="720"/>
        </w:tabs>
        <w:ind w:firstLine="709"/>
        <w:jc w:val="both"/>
      </w:pPr>
      <w:r>
        <w:t>77</w:t>
      </w:r>
      <w:r w:rsidR="00FC7B6C" w:rsidRPr="00773C56">
        <w:t>.1.</w:t>
      </w:r>
      <w:r w:rsidR="00FC7B6C">
        <w:t xml:space="preserve">1. dorinis ugdymas </w:t>
      </w:r>
      <w:r w:rsidR="00FC7B6C" w:rsidRPr="00773C56">
        <w:t>tėv</w:t>
      </w:r>
      <w:r w:rsidR="00FC7B6C">
        <w:t>ų</w:t>
      </w:r>
      <w:r w:rsidR="00FC7B6C" w:rsidRPr="00773C56">
        <w:t xml:space="preserve"> (globėj</w:t>
      </w:r>
      <w:r w:rsidR="00FC7B6C">
        <w:t>ų, rūpintojų</w:t>
      </w:r>
      <w:r w:rsidR="00FC7B6C" w:rsidRPr="00773C56">
        <w:t xml:space="preserve">) </w:t>
      </w:r>
      <w:r w:rsidR="00FC7B6C">
        <w:t xml:space="preserve">prašymu </w:t>
      </w:r>
      <w:r w:rsidR="00FC7B6C" w:rsidRPr="00773C56">
        <w:t>parenka</w:t>
      </w:r>
      <w:r w:rsidR="00FC7B6C">
        <w:t>mas vieniems mokslo metams, nurodant vieną dorinio ugdymo dalyką – tikybą (tradicinės religinės bendruomenės ar bendrijos) arba etiką, ir mokslo metų eigoje nekeičiamas</w:t>
      </w:r>
      <w:r w:rsidR="00FC7B6C" w:rsidRPr="00773C56">
        <w:t xml:space="preserve">; </w:t>
      </w:r>
    </w:p>
    <w:p w:rsidR="00FC7B6C" w:rsidRDefault="001B7827" w:rsidP="00FC7B6C">
      <w:pPr>
        <w:tabs>
          <w:tab w:val="left" w:pos="720"/>
        </w:tabs>
        <w:ind w:firstLine="709"/>
        <w:jc w:val="both"/>
      </w:pPr>
      <w:r>
        <w:t>77</w:t>
      </w:r>
      <w:r w:rsidR="00FC7B6C" w:rsidRPr="005A475C">
        <w:t xml:space="preserve">.1.2. </w:t>
      </w:r>
      <w:r>
        <w:t>doriniam ugdymui (tikybai) mokyti sudaromos 3 grupės: 1 klasės grupė, 3 klasės grupė ir laikinoji grupė iš 2 ir 4 klasės mokinių;</w:t>
      </w:r>
    </w:p>
    <w:p w:rsidR="001B7827" w:rsidRPr="006C0640" w:rsidRDefault="001B7827" w:rsidP="00FC7B6C">
      <w:pPr>
        <w:tabs>
          <w:tab w:val="left" w:pos="720"/>
        </w:tabs>
        <w:ind w:firstLine="709"/>
        <w:jc w:val="both"/>
        <w:rPr>
          <w:color w:val="003366"/>
        </w:rPr>
      </w:pPr>
      <w:r>
        <w:t>77.1.3. doriniam ugdymui (etikai) mokyti sudaroma viena laikinoji grupė iš 2, 3, 4 klasės mokinių</w:t>
      </w:r>
      <w:r w:rsidR="00747EDC">
        <w:t>.</w:t>
      </w:r>
    </w:p>
    <w:p w:rsidR="00FC7B6C" w:rsidRDefault="00FC7B6C" w:rsidP="00FC7B6C">
      <w:pPr>
        <w:tabs>
          <w:tab w:val="left" w:pos="720"/>
        </w:tabs>
        <w:jc w:val="both"/>
      </w:pPr>
      <w:r>
        <w:tab/>
      </w:r>
      <w:r w:rsidR="00747EDC">
        <w:t>77</w:t>
      </w:r>
      <w:r w:rsidRPr="003F0F19">
        <w:t>.2. Kalbinis ugdymas:</w:t>
      </w:r>
    </w:p>
    <w:p w:rsidR="00FC7B6C" w:rsidRDefault="00FC7B6C" w:rsidP="00FC7B6C">
      <w:pPr>
        <w:tabs>
          <w:tab w:val="left" w:pos="720"/>
        </w:tabs>
        <w:jc w:val="both"/>
      </w:pPr>
      <w:r>
        <w:tab/>
      </w:r>
      <w:r w:rsidR="00747EDC">
        <w:t>77</w:t>
      </w:r>
      <w:r w:rsidRPr="005013EB">
        <w:t>.2.1. s</w:t>
      </w:r>
      <w:r w:rsidRPr="005013EB">
        <w:rPr>
          <w:lang w:eastAsia="lt-LT"/>
        </w:rPr>
        <w:t>iekiant gerinti mokinių lietuvių kalbos pasiekimus, skaitymo, rašymo, kalbėjimo ir klaus</w:t>
      </w:r>
      <w:r>
        <w:rPr>
          <w:lang w:eastAsia="lt-LT"/>
        </w:rPr>
        <w:t>y</w:t>
      </w:r>
      <w:r w:rsidRPr="005013EB">
        <w:rPr>
          <w:lang w:eastAsia="lt-LT"/>
        </w:rPr>
        <w:t xml:space="preserve">mo gebėjimai </w:t>
      </w:r>
      <w:r w:rsidRPr="005013EB">
        <w:t>ugdomi ir per kitų dalykų ar ugdymo sričių ugdomąsias veiklas</w:t>
      </w:r>
      <w:r>
        <w:t>: naudojamos</w:t>
      </w:r>
      <w:r w:rsidRPr="005013EB">
        <w:t xml:space="preserve"> mokom</w:t>
      </w:r>
      <w:r>
        <w:t>o</w:t>
      </w:r>
      <w:r w:rsidRPr="005013EB">
        <w:t>si</w:t>
      </w:r>
      <w:r>
        <w:t>os užduoty</w:t>
      </w:r>
      <w:r w:rsidRPr="005013EB">
        <w:t>s teksto suvokimo gebėjima</w:t>
      </w:r>
      <w:r>
        <w:t>ms, mąstymui ugdyti, kreipiamas</w:t>
      </w:r>
      <w:r w:rsidRPr="005013EB">
        <w:t xml:space="preserve"> dėmes</w:t>
      </w:r>
      <w:r>
        <w:t>ys</w:t>
      </w:r>
      <w:r w:rsidRPr="005013EB">
        <w:t xml:space="preserve"> į</w:t>
      </w:r>
      <w:r>
        <w:t xml:space="preserve"> kalbinę raišką ir rašto darbus;</w:t>
      </w:r>
    </w:p>
    <w:p w:rsidR="00FC7B6C" w:rsidRPr="00DB50ED" w:rsidRDefault="00FC7B6C" w:rsidP="00FC7B6C">
      <w:pPr>
        <w:tabs>
          <w:tab w:val="left" w:pos="720"/>
        </w:tabs>
        <w:jc w:val="both"/>
      </w:pPr>
      <w:r>
        <w:tab/>
      </w:r>
      <w:r w:rsidR="00747EDC">
        <w:t>77</w:t>
      </w:r>
      <w:r>
        <w:t xml:space="preserve">.2.2. 4 klasėje skiriama viena papildoma ugdymo valanda per savaitę lietuvių kalbai ugdyti iš valandų, skiriamų mokinių </w:t>
      </w:r>
      <w:proofErr w:type="spellStart"/>
      <w:r>
        <w:t>ugdymo(si</w:t>
      </w:r>
      <w:proofErr w:type="spellEnd"/>
      <w:r>
        <w:t>) poreikiams tenkinti.</w:t>
      </w:r>
    </w:p>
    <w:p w:rsidR="00FC7B6C" w:rsidRPr="00377C83" w:rsidRDefault="00FC7B6C" w:rsidP="00FC7B6C">
      <w:pPr>
        <w:tabs>
          <w:tab w:val="left" w:pos="720"/>
        </w:tabs>
        <w:jc w:val="both"/>
      </w:pPr>
      <w:r>
        <w:tab/>
      </w:r>
      <w:r w:rsidR="00747EDC">
        <w:t>77</w:t>
      </w:r>
      <w:r w:rsidRPr="00377C83">
        <w:t>.2</w:t>
      </w:r>
      <w:r>
        <w:t>.3. p</w:t>
      </w:r>
      <w:r w:rsidRPr="00377C83">
        <w:t>irmosios užsienio kalbos mokymas:</w:t>
      </w:r>
    </w:p>
    <w:p w:rsidR="00FC7B6C" w:rsidRPr="00773C56" w:rsidRDefault="00FC7B6C" w:rsidP="00FC7B6C">
      <w:pPr>
        <w:tabs>
          <w:tab w:val="left" w:pos="720"/>
        </w:tabs>
        <w:jc w:val="both"/>
      </w:pPr>
      <w:r>
        <w:tab/>
      </w:r>
      <w:r w:rsidR="00747EDC">
        <w:t>77</w:t>
      </w:r>
      <w:r w:rsidRPr="00DB50ED">
        <w:t>.2.</w:t>
      </w:r>
      <w:r>
        <w:t>3</w:t>
      </w:r>
      <w:r w:rsidRPr="00DB50ED">
        <w:t>.1.</w:t>
      </w:r>
      <w:r>
        <w:t xml:space="preserve"> pirmoji </w:t>
      </w:r>
      <w:r w:rsidRPr="00773C56">
        <w:t>užsienio</w:t>
      </w:r>
      <w:r>
        <w:t xml:space="preserve"> </w:t>
      </w:r>
      <w:r w:rsidRPr="00773C56">
        <w:t>kalb</w:t>
      </w:r>
      <w:r>
        <w:t>a (anglų)</w:t>
      </w:r>
      <w:r w:rsidRPr="00773C56">
        <w:t xml:space="preserve"> mokoma antraisiais</w:t>
      </w:r>
      <w:r>
        <w:t>–</w:t>
      </w:r>
      <w:r w:rsidRPr="00773C56">
        <w:t>ketvirtaisiais pradinio ugdymo programos metais;</w:t>
      </w:r>
    </w:p>
    <w:p w:rsidR="00FC7B6C" w:rsidRDefault="00747EDC" w:rsidP="00747EDC">
      <w:pPr>
        <w:tabs>
          <w:tab w:val="left" w:pos="540"/>
        </w:tabs>
        <w:ind w:firstLine="709"/>
        <w:jc w:val="both"/>
      </w:pPr>
      <w:r>
        <w:t>77</w:t>
      </w:r>
      <w:r w:rsidR="00FC7B6C" w:rsidRPr="00D832B6">
        <w:t>.2.</w:t>
      </w:r>
      <w:r w:rsidR="00FC7B6C">
        <w:t>3</w:t>
      </w:r>
      <w:r w:rsidR="00FC7B6C" w:rsidRPr="00D832B6">
        <w:t xml:space="preserve">.2. </w:t>
      </w:r>
      <w:r w:rsidR="00FC7B6C">
        <w:t>užsienio kalbai (anglų) mokyti 2, 3, 4 klasėje skiriama po 2 ugdymo valandas per savaitę;</w:t>
      </w:r>
    </w:p>
    <w:p w:rsidR="00FC7B6C" w:rsidRPr="00D832B6" w:rsidRDefault="00747EDC" w:rsidP="00FC7B6C">
      <w:pPr>
        <w:tabs>
          <w:tab w:val="left" w:pos="540"/>
        </w:tabs>
        <w:ind w:firstLine="709"/>
        <w:jc w:val="both"/>
      </w:pPr>
      <w:r>
        <w:t>77</w:t>
      </w:r>
      <w:r w:rsidR="00FC7B6C">
        <w:t xml:space="preserve">.2.3.3. lietuvių ir užsienio (anglų) kalbų mokinių pasiekimų gerinimui mokytojai organizuoja konsultacijas, kurios nesudaro mokinio privalomų ugdymo valandų skaičiaus. </w:t>
      </w:r>
    </w:p>
    <w:p w:rsidR="00747EDC" w:rsidRDefault="00747EDC" w:rsidP="00747EDC">
      <w:pPr>
        <w:tabs>
          <w:tab w:val="left" w:pos="720"/>
        </w:tabs>
        <w:ind w:firstLine="709"/>
        <w:jc w:val="both"/>
      </w:pPr>
      <w:r>
        <w:t>77</w:t>
      </w:r>
      <w:r w:rsidR="00FC7B6C" w:rsidRPr="00B03609">
        <w:t>.3. Socialinis ir gamtamokslinis ugdymas:</w:t>
      </w:r>
    </w:p>
    <w:p w:rsidR="00747EDC" w:rsidRDefault="00747EDC" w:rsidP="00747EDC">
      <w:pPr>
        <w:tabs>
          <w:tab w:val="left" w:pos="720"/>
        </w:tabs>
        <w:ind w:firstLine="709"/>
        <w:jc w:val="both"/>
      </w:pPr>
      <w:r>
        <w:t>77</w:t>
      </w:r>
      <w:r w:rsidR="00FC7B6C" w:rsidRPr="00187C6C">
        <w:t xml:space="preserve">.3.1. gamtamoksliniams gebėjimams ugdytis skiriama 1/2 </w:t>
      </w:r>
      <w:r w:rsidR="00FC7B6C">
        <w:t>p</w:t>
      </w:r>
      <w:r w:rsidR="00FC7B6C" w:rsidRPr="00187C6C">
        <w:t xml:space="preserve">asaulio pažinimo dalykui skirto ugdymo laiko. </w:t>
      </w:r>
      <w:r w:rsidR="00FC7B6C">
        <w:t>Organizuojama mokinių praktinė veikla tyrinėjimams palankioje aplinkoje, natūralioje gamtinėje aplinkoje. Mokytojų tarybos 201</w:t>
      </w:r>
      <w:r>
        <w:t>8</w:t>
      </w:r>
      <w:r w:rsidR="00FC7B6C">
        <w:t xml:space="preserve"> </w:t>
      </w:r>
      <w:proofErr w:type="spellStart"/>
      <w:r w:rsidR="00FC7B6C">
        <w:t>m</w:t>
      </w:r>
      <w:proofErr w:type="spellEnd"/>
      <w:r w:rsidR="00FC7B6C">
        <w:t xml:space="preserve">. birželio 14 </w:t>
      </w:r>
      <w:proofErr w:type="spellStart"/>
      <w:r w:rsidR="00FC7B6C">
        <w:t>d</w:t>
      </w:r>
      <w:proofErr w:type="spellEnd"/>
      <w:r w:rsidR="00FC7B6C">
        <w:t xml:space="preserve">. </w:t>
      </w:r>
      <w:r>
        <w:t xml:space="preserve">posėdžio </w:t>
      </w:r>
      <w:r w:rsidR="00FC7B6C">
        <w:t xml:space="preserve">protokolo </w:t>
      </w:r>
      <w:proofErr w:type="spellStart"/>
      <w:r w:rsidR="00FC7B6C">
        <w:t>Nr</w:t>
      </w:r>
      <w:proofErr w:type="spellEnd"/>
      <w:r w:rsidR="00FC7B6C">
        <w:t xml:space="preserve">. </w:t>
      </w:r>
      <w:r w:rsidR="00FC7B6C">
        <w:lastRenderedPageBreak/>
        <w:t>V2-0</w:t>
      </w:r>
      <w:r>
        <w:t>5</w:t>
      </w:r>
      <w:r w:rsidR="00FC7B6C">
        <w:t xml:space="preserve"> nutarimu  mokytojai praktinės veiklos užsiėmimus planuoja ilgalaikių planų skiltyje „Pastabos“, fiksuoja </w:t>
      </w:r>
      <w:proofErr w:type="spellStart"/>
      <w:r w:rsidR="00FC7B6C">
        <w:t>el</w:t>
      </w:r>
      <w:proofErr w:type="spellEnd"/>
      <w:r w:rsidR="00FC7B6C">
        <w:t>. dienyne;</w:t>
      </w:r>
    </w:p>
    <w:p w:rsidR="00FC7B6C" w:rsidRDefault="00747EDC" w:rsidP="00747EDC">
      <w:pPr>
        <w:tabs>
          <w:tab w:val="left" w:pos="720"/>
        </w:tabs>
        <w:ind w:firstLine="709"/>
        <w:jc w:val="both"/>
      </w:pPr>
      <w:r>
        <w:t>77</w:t>
      </w:r>
      <w:r w:rsidR="00FC7B6C" w:rsidRPr="001761BC">
        <w:t xml:space="preserve">.3.2. socialiniams gebėjimams ugdytis </w:t>
      </w:r>
      <w:r w:rsidR="00FC7B6C">
        <w:t>dalis (1/4) pasaulio pažinimo dalyko laiko skiriama ugdymo procesą organizuojant socialinės, kultūrinės aplinkos pažinimui palankioje aplinkoje.</w:t>
      </w:r>
      <w:r w:rsidR="00FC7B6C" w:rsidRPr="00F904C1">
        <w:t xml:space="preserve"> </w:t>
      </w:r>
      <w:r w:rsidR="00FC7B6C">
        <w:t>Mokytojų tarybos 201</w:t>
      </w:r>
      <w:r>
        <w:t>8</w:t>
      </w:r>
      <w:r w:rsidR="00FC7B6C">
        <w:t xml:space="preserve"> </w:t>
      </w:r>
      <w:proofErr w:type="spellStart"/>
      <w:r w:rsidR="00FC7B6C">
        <w:t>m</w:t>
      </w:r>
      <w:proofErr w:type="spellEnd"/>
      <w:r w:rsidR="00FC7B6C">
        <w:t xml:space="preserve">. birželio 14 </w:t>
      </w:r>
      <w:proofErr w:type="spellStart"/>
      <w:r w:rsidR="00FC7B6C">
        <w:t>d</w:t>
      </w:r>
      <w:proofErr w:type="spellEnd"/>
      <w:r w:rsidR="00FC7B6C">
        <w:t xml:space="preserve">. </w:t>
      </w:r>
      <w:r>
        <w:t xml:space="preserve">posėdžio </w:t>
      </w:r>
      <w:r w:rsidR="00FC7B6C">
        <w:t xml:space="preserve">protokolo </w:t>
      </w:r>
      <w:proofErr w:type="spellStart"/>
      <w:r w:rsidR="00FC7B6C">
        <w:t>Nr</w:t>
      </w:r>
      <w:proofErr w:type="spellEnd"/>
      <w:r w:rsidR="00FC7B6C">
        <w:t>. V2-0</w:t>
      </w:r>
      <w:r>
        <w:t>5</w:t>
      </w:r>
      <w:r w:rsidR="00FC7B6C">
        <w:t xml:space="preserve"> nutarimu  mokytojai užsiėmimus planuoja ilgalaikių planų skiltyje „Pastabos“, fiksuoja </w:t>
      </w:r>
      <w:proofErr w:type="spellStart"/>
      <w:r w:rsidR="00FC7B6C">
        <w:t>el</w:t>
      </w:r>
      <w:proofErr w:type="spellEnd"/>
      <w:r w:rsidR="00FC7B6C">
        <w:t>. dienyne.</w:t>
      </w:r>
    </w:p>
    <w:p w:rsidR="00FC7B6C" w:rsidRDefault="00FC7B6C" w:rsidP="00FC7B6C">
      <w:pPr>
        <w:tabs>
          <w:tab w:val="left" w:pos="720"/>
        </w:tabs>
        <w:jc w:val="both"/>
      </w:pPr>
      <w:r>
        <w:tab/>
      </w:r>
      <w:r w:rsidR="00747EDC">
        <w:t>77</w:t>
      </w:r>
      <w:r w:rsidRPr="00976F49">
        <w:t>.4. Matematinis</w:t>
      </w:r>
      <w:r>
        <w:t xml:space="preserve"> ugdymas:  </w:t>
      </w:r>
    </w:p>
    <w:p w:rsidR="00FC7B6C" w:rsidRDefault="00FC7B6C" w:rsidP="00FC7B6C">
      <w:pPr>
        <w:tabs>
          <w:tab w:val="left" w:pos="720"/>
        </w:tabs>
        <w:jc w:val="both"/>
      </w:pPr>
      <w:r>
        <w:tab/>
      </w:r>
      <w:r w:rsidR="00747EDC">
        <w:t>77</w:t>
      </w:r>
      <w:r>
        <w:t>.4.1. organizuojant matematinį ugdymą, vadovaujamasi ne tik Bendrosios programos matematikos dalyko programa, bet ir nacionalinių mokinių pasiekimų tyrimų rekomendacijomis, pagal galimybes naudojamos informacinės komunikacinės technologijos, skaitmeninės mokomosios priemonės;</w:t>
      </w:r>
    </w:p>
    <w:p w:rsidR="00FC7B6C" w:rsidRDefault="00747EDC" w:rsidP="00FC7B6C">
      <w:pPr>
        <w:tabs>
          <w:tab w:val="left" w:pos="720"/>
        </w:tabs>
        <w:ind w:firstLine="709"/>
        <w:jc w:val="both"/>
      </w:pPr>
      <w:r>
        <w:t>77</w:t>
      </w:r>
      <w:r w:rsidR="00FC7B6C">
        <w:t>.4.2. matematikos mokinių pasiekimų gerinimui mokytojai organizuoja konsultacijas, kurios nesudaro mokinio privalomų ugdymo valandų skaičiaus.</w:t>
      </w:r>
    </w:p>
    <w:p w:rsidR="00FC7B6C" w:rsidRPr="001761BC" w:rsidRDefault="00FC7B6C" w:rsidP="00FC7B6C">
      <w:pPr>
        <w:tabs>
          <w:tab w:val="left" w:pos="720"/>
        </w:tabs>
        <w:jc w:val="both"/>
      </w:pPr>
      <w:r>
        <w:tab/>
      </w:r>
      <w:r w:rsidR="00747EDC">
        <w:t>77</w:t>
      </w:r>
      <w:r w:rsidRPr="001761BC">
        <w:t>.</w:t>
      </w:r>
      <w:r>
        <w:t>5</w:t>
      </w:r>
      <w:r w:rsidRPr="001761BC">
        <w:t>. Kūno kultūra:</w:t>
      </w:r>
    </w:p>
    <w:p w:rsidR="00FC7B6C" w:rsidRPr="00773C56" w:rsidRDefault="00FC7B6C" w:rsidP="00FC7B6C">
      <w:pPr>
        <w:tabs>
          <w:tab w:val="left" w:pos="540"/>
        </w:tabs>
        <w:jc w:val="both"/>
      </w:pPr>
      <w:r w:rsidRPr="00773C56">
        <w:tab/>
      </w:r>
      <w:r>
        <w:t xml:space="preserve">  </w:t>
      </w:r>
      <w:r w:rsidRPr="006970FE">
        <w:t xml:space="preserve"> </w:t>
      </w:r>
      <w:r w:rsidR="00747EDC">
        <w:t>77</w:t>
      </w:r>
      <w:r w:rsidRPr="006970FE">
        <w:t>.</w:t>
      </w:r>
      <w:r>
        <w:t>5.1</w:t>
      </w:r>
      <w:r w:rsidRPr="006970FE">
        <w:t xml:space="preserve">. kūno kultūrai </w:t>
      </w:r>
      <w:r w:rsidR="00747EDC">
        <w:t xml:space="preserve">1-4 klasėse </w:t>
      </w:r>
      <w:r w:rsidRPr="006970FE">
        <w:t>skiriam</w:t>
      </w:r>
      <w:r w:rsidR="00747EDC">
        <w:t>a po</w:t>
      </w:r>
      <w:r w:rsidRPr="006970FE">
        <w:t xml:space="preserve"> 2 ugdymo valand</w:t>
      </w:r>
      <w:r w:rsidR="00747EDC">
        <w:t>a</w:t>
      </w:r>
      <w:r w:rsidRPr="006970FE">
        <w:t>s per</w:t>
      </w:r>
      <w:r>
        <w:t xml:space="preserve"> savaitę;</w:t>
      </w:r>
    </w:p>
    <w:p w:rsidR="00FC7B6C" w:rsidRDefault="00747EDC" w:rsidP="00FC7B6C">
      <w:pPr>
        <w:tabs>
          <w:tab w:val="left" w:pos="720"/>
        </w:tabs>
        <w:ind w:firstLine="709"/>
        <w:jc w:val="both"/>
      </w:pPr>
      <w:r>
        <w:t>77</w:t>
      </w:r>
      <w:r w:rsidR="00FC7B6C">
        <w:t>.5</w:t>
      </w:r>
      <w:r w:rsidR="00FC7B6C" w:rsidRPr="00773C56">
        <w:t>.</w:t>
      </w:r>
      <w:r w:rsidR="00FC7B6C">
        <w:t>2. sudaroma galimybė mokiniams po 2 valandas per savaitę mokykloje lankyti neformaliojo ugdymo programas, skirtas sportiniams užsiėmimams;</w:t>
      </w:r>
    </w:p>
    <w:p w:rsidR="00FC7B6C" w:rsidRDefault="00D2347F" w:rsidP="00FC7B6C">
      <w:pPr>
        <w:tabs>
          <w:tab w:val="left" w:pos="720"/>
        </w:tabs>
        <w:ind w:firstLine="709"/>
        <w:jc w:val="both"/>
      </w:pPr>
      <w:r>
        <w:t>77</w:t>
      </w:r>
      <w:r w:rsidR="00FC7B6C">
        <w:t>.5.3. mokytojų tarybos 201</w:t>
      </w:r>
      <w:r>
        <w:t>8</w:t>
      </w:r>
      <w:r w:rsidR="00FC7B6C">
        <w:t xml:space="preserve"> </w:t>
      </w:r>
      <w:proofErr w:type="spellStart"/>
      <w:r w:rsidR="00FC7B6C">
        <w:t>m</w:t>
      </w:r>
      <w:proofErr w:type="spellEnd"/>
      <w:r w:rsidR="00FC7B6C">
        <w:t>. birželio 1</w:t>
      </w:r>
      <w:r>
        <w:t>8</w:t>
      </w:r>
      <w:r w:rsidR="00FC7B6C">
        <w:t xml:space="preserve"> </w:t>
      </w:r>
      <w:proofErr w:type="spellStart"/>
      <w:r w:rsidR="00FC7B6C">
        <w:t>d</w:t>
      </w:r>
      <w:proofErr w:type="spellEnd"/>
      <w:r w:rsidR="00FC7B6C">
        <w:t xml:space="preserve">. </w:t>
      </w:r>
      <w:r>
        <w:t xml:space="preserve">posėdžio </w:t>
      </w:r>
      <w:r w:rsidR="00FC7B6C">
        <w:t xml:space="preserve">protokolo </w:t>
      </w:r>
      <w:proofErr w:type="spellStart"/>
      <w:r w:rsidR="00FC7B6C">
        <w:t>Nr</w:t>
      </w:r>
      <w:proofErr w:type="spellEnd"/>
      <w:r w:rsidR="00FC7B6C">
        <w:t>. V2-0</w:t>
      </w:r>
      <w:r>
        <w:t>5</w:t>
      </w:r>
      <w:r w:rsidR="00FC7B6C">
        <w:t xml:space="preserve"> nutarimu:</w:t>
      </w:r>
    </w:p>
    <w:p w:rsidR="00FC7B6C" w:rsidRDefault="00D2347F" w:rsidP="00FC7B6C">
      <w:pPr>
        <w:tabs>
          <w:tab w:val="left" w:pos="720"/>
        </w:tabs>
        <w:ind w:firstLine="709"/>
        <w:jc w:val="both"/>
      </w:pPr>
      <w:r>
        <w:t>77</w:t>
      </w:r>
      <w:r w:rsidR="00FC7B6C">
        <w:t>.5.3.1. specialiosios medicininės fizinio pajėgumo grupės mokiniai dalyvauja ugdymo veiklose su pagrindine grupe, bet pratimai ir krūvis jiems skiriami pagal gydytojo rekomendacijas;</w:t>
      </w:r>
    </w:p>
    <w:p w:rsidR="00FC7B6C" w:rsidRPr="00773C56" w:rsidRDefault="00D2347F" w:rsidP="00FC7B6C">
      <w:pPr>
        <w:tabs>
          <w:tab w:val="left" w:pos="720"/>
        </w:tabs>
        <w:ind w:firstLine="709"/>
        <w:jc w:val="both"/>
      </w:pPr>
      <w:r>
        <w:t>77</w:t>
      </w:r>
      <w:r w:rsidR="00FC7B6C">
        <w:t>.5.3.2. mokykla mokiniams, atleistiems nuo kūno kultūros pamokų dėl sveikatos ir laikinai dėl ligos, kitos sporto šakos ar veiklos nesiūlo. Mokiniui, jei tai pirma pamoka, ateiti į antrą pamoką, jei paskutinė – eiti namo, kitų pamokų laiku – būti kartu su klase pamokoje. Už mokinį atsako mokytojas.</w:t>
      </w:r>
    </w:p>
    <w:p w:rsidR="00D2347F" w:rsidRDefault="00D2347F" w:rsidP="00D2347F">
      <w:pPr>
        <w:tabs>
          <w:tab w:val="left" w:pos="720"/>
        </w:tabs>
        <w:ind w:firstLine="709"/>
        <w:jc w:val="both"/>
      </w:pPr>
      <w:r>
        <w:t>77</w:t>
      </w:r>
      <w:r w:rsidR="00FC7B6C" w:rsidRPr="00EC45E7">
        <w:t>.6. Meninis ugdymas (dailė ir technologijos, muzika, šokis, teatras):</w:t>
      </w:r>
    </w:p>
    <w:p w:rsidR="00FC7B6C" w:rsidRPr="00EC45E7" w:rsidRDefault="00D2347F" w:rsidP="00D2347F">
      <w:pPr>
        <w:tabs>
          <w:tab w:val="left" w:pos="720"/>
        </w:tabs>
        <w:ind w:firstLine="709"/>
        <w:jc w:val="both"/>
      </w:pPr>
      <w:r>
        <w:t>77</w:t>
      </w:r>
      <w:r w:rsidR="00FC7B6C" w:rsidRPr="00EC45E7">
        <w:t xml:space="preserve">.6.1. technologiniam ugdymui </w:t>
      </w:r>
      <w:r w:rsidR="00FC7B6C">
        <w:t>skiriama</w:t>
      </w:r>
      <w:r w:rsidR="00FC7B6C" w:rsidRPr="00EC45E7">
        <w:t xml:space="preserve"> ne mažiau kaip 1/3 </w:t>
      </w:r>
      <w:r w:rsidR="00FC7B6C">
        <w:t xml:space="preserve">dailės ir technologijų dalykui </w:t>
      </w:r>
      <w:r w:rsidR="00FC7B6C" w:rsidRPr="00EC45E7">
        <w:t>skiriamo laiko, nurodyto Bendrojo ugdymo plano 2</w:t>
      </w:r>
      <w:r w:rsidR="00FC7B6C">
        <w:t xml:space="preserve">2, 23 </w:t>
      </w:r>
      <w:r w:rsidR="00FC7B6C" w:rsidRPr="00EC45E7">
        <w:t>punkt</w:t>
      </w:r>
      <w:r w:rsidR="00FC7B6C">
        <w:t>uose</w:t>
      </w:r>
      <w:r w:rsidR="00FC7B6C" w:rsidRPr="00EC45E7">
        <w:t>;</w:t>
      </w:r>
    </w:p>
    <w:p w:rsidR="00D2347F" w:rsidRDefault="00FC7B6C" w:rsidP="00FC7B6C">
      <w:pPr>
        <w:tabs>
          <w:tab w:val="left" w:pos="720"/>
        </w:tabs>
        <w:jc w:val="both"/>
      </w:pPr>
      <w:r>
        <w:tab/>
      </w:r>
      <w:r w:rsidR="00D2347F">
        <w:t>77</w:t>
      </w:r>
      <w:r w:rsidRPr="00EC45E7">
        <w:t>.6.2.</w:t>
      </w:r>
      <w:r>
        <w:t xml:space="preserve"> </w:t>
      </w:r>
      <w:r w:rsidRPr="00EC45E7">
        <w:t>įgyvendinama šokio programa</w:t>
      </w:r>
      <w:r>
        <w:t>. 1, 3, 4 klasėje skiriama po</w:t>
      </w:r>
      <w:r w:rsidRPr="00EC45E7">
        <w:t xml:space="preserve"> </w:t>
      </w:r>
      <w:r>
        <w:t xml:space="preserve">1 </w:t>
      </w:r>
      <w:r w:rsidRPr="00EC45E7">
        <w:t xml:space="preserve">ugdymo valandą iš kūno kultūros dalykui </w:t>
      </w:r>
      <w:r>
        <w:t xml:space="preserve">skiriamo laiko, nurodyto </w:t>
      </w:r>
      <w:r w:rsidRPr="00EC45E7">
        <w:t>Bendrojo ugdymo plano 2</w:t>
      </w:r>
      <w:r>
        <w:t>3</w:t>
      </w:r>
      <w:r w:rsidRPr="00EC45E7">
        <w:t>.3 p</w:t>
      </w:r>
      <w:r>
        <w:t xml:space="preserve">apunktyje </w:t>
      </w:r>
      <w:r w:rsidRPr="00EC45E7">
        <w:t>skiriamų ugdymo valandų per savaitę</w:t>
      </w:r>
      <w:r>
        <w:t xml:space="preserve">, 2 klasėje skiriama viena ugdymo valanda iš valandų, skiriamų mokinių </w:t>
      </w:r>
      <w:proofErr w:type="spellStart"/>
      <w:r>
        <w:t>ugdymo(si</w:t>
      </w:r>
      <w:proofErr w:type="spellEnd"/>
      <w:r>
        <w:t>) poreikiams tenkinti (mokytojų tarybos 201</w:t>
      </w:r>
      <w:r w:rsidR="00D2347F">
        <w:t>8</w:t>
      </w:r>
      <w:r>
        <w:t xml:space="preserve"> </w:t>
      </w:r>
      <w:proofErr w:type="spellStart"/>
      <w:r>
        <w:t>m</w:t>
      </w:r>
      <w:proofErr w:type="spellEnd"/>
      <w:r>
        <w:t>. birželio 1</w:t>
      </w:r>
      <w:r w:rsidR="00D2347F">
        <w:t>8</w:t>
      </w:r>
      <w:r>
        <w:t xml:space="preserve"> </w:t>
      </w:r>
      <w:proofErr w:type="spellStart"/>
      <w:r>
        <w:t>d</w:t>
      </w:r>
      <w:proofErr w:type="spellEnd"/>
      <w:r>
        <w:t xml:space="preserve">. </w:t>
      </w:r>
      <w:r w:rsidR="00D2347F">
        <w:t xml:space="preserve">posėdžio </w:t>
      </w:r>
      <w:r>
        <w:t xml:space="preserve">protokolo </w:t>
      </w:r>
      <w:proofErr w:type="spellStart"/>
      <w:r>
        <w:t>Nr</w:t>
      </w:r>
      <w:proofErr w:type="spellEnd"/>
      <w:r>
        <w:t>. V2-0</w:t>
      </w:r>
      <w:r w:rsidR="00D2347F">
        <w:t>5</w:t>
      </w:r>
      <w:r>
        <w:t xml:space="preserve"> nutarimu);</w:t>
      </w:r>
    </w:p>
    <w:p w:rsidR="00FC7B6C" w:rsidRDefault="00D2347F" w:rsidP="00D2347F">
      <w:pPr>
        <w:tabs>
          <w:tab w:val="left" w:pos="720"/>
        </w:tabs>
        <w:ind w:firstLine="709"/>
        <w:jc w:val="both"/>
      </w:pPr>
      <w:r>
        <w:t>77</w:t>
      </w:r>
      <w:r w:rsidR="00FC7B6C">
        <w:t>.6.3. m</w:t>
      </w:r>
      <w:r w:rsidR="00FC7B6C" w:rsidRPr="00773C56">
        <w:t xml:space="preserve">okiniai, </w:t>
      </w:r>
      <w:r w:rsidR="00FC7B6C">
        <w:t>kurie mokosi pagal neformaliojo vaikų švietimo ir formalųjį švietimą papildančio ugdymo programas (</w:t>
      </w:r>
      <w:proofErr w:type="spellStart"/>
      <w:r w:rsidR="00FC7B6C">
        <w:t>pvz</w:t>
      </w:r>
      <w:proofErr w:type="spellEnd"/>
      <w:r w:rsidR="00FC7B6C">
        <w:t xml:space="preserve">., </w:t>
      </w:r>
      <w:r w:rsidR="00FC7B6C" w:rsidRPr="00773C56">
        <w:t>dailės, muzikos, sport</w:t>
      </w:r>
      <w:r w:rsidR="00FC7B6C">
        <w:t>o)</w:t>
      </w:r>
      <w:r w:rsidR="00FC7B6C" w:rsidRPr="00773C56">
        <w:t xml:space="preserve">, </w:t>
      </w:r>
      <w:r w:rsidR="00FC7B6C">
        <w:t>neatleidžiami nuo atitinkamo privalomojo dalyko savaitinių pamokų lankymo, nes mokykla nepajėgi užtikrinti šių mokinių saugumo pamokų metu (mokytojų tarybos 201</w:t>
      </w:r>
      <w:r>
        <w:t>8</w:t>
      </w:r>
      <w:r w:rsidR="00FC7B6C">
        <w:t xml:space="preserve"> </w:t>
      </w:r>
      <w:proofErr w:type="spellStart"/>
      <w:r w:rsidR="00FC7B6C">
        <w:t>m</w:t>
      </w:r>
      <w:proofErr w:type="spellEnd"/>
      <w:r w:rsidR="00FC7B6C">
        <w:t xml:space="preserve">. birželio 14 </w:t>
      </w:r>
      <w:proofErr w:type="spellStart"/>
      <w:r w:rsidR="00FC7B6C">
        <w:t>d</w:t>
      </w:r>
      <w:proofErr w:type="spellEnd"/>
      <w:r w:rsidR="00FC7B6C">
        <w:t xml:space="preserve">. </w:t>
      </w:r>
      <w:r>
        <w:t xml:space="preserve">posėdžio </w:t>
      </w:r>
      <w:r w:rsidR="00FC7B6C">
        <w:t xml:space="preserve">protokolo </w:t>
      </w:r>
      <w:proofErr w:type="spellStart"/>
      <w:r w:rsidR="00FC7B6C">
        <w:t>Nr</w:t>
      </w:r>
      <w:proofErr w:type="spellEnd"/>
      <w:r w:rsidR="00FC7B6C">
        <w:t>. V2-0</w:t>
      </w:r>
      <w:r>
        <w:t>5</w:t>
      </w:r>
      <w:r w:rsidR="00FC7B6C">
        <w:t xml:space="preserve"> nutarimu).</w:t>
      </w:r>
    </w:p>
    <w:p w:rsidR="00FC7B6C" w:rsidRPr="00715A70" w:rsidRDefault="00FC7B6C" w:rsidP="00FC7B6C">
      <w:pPr>
        <w:tabs>
          <w:tab w:val="left" w:pos="720"/>
        </w:tabs>
        <w:jc w:val="both"/>
      </w:pPr>
      <w:r>
        <w:tab/>
      </w:r>
      <w:r w:rsidR="00D2347F">
        <w:t>78</w:t>
      </w:r>
      <w:r w:rsidRPr="00715A70">
        <w:t>. Integruojamųjų, prevencinių ir kitų ugdymo programų įgyvendinimas:</w:t>
      </w:r>
    </w:p>
    <w:p w:rsidR="00FC7B6C" w:rsidRPr="00715A70" w:rsidRDefault="00FC7B6C" w:rsidP="00FC7B6C">
      <w:pPr>
        <w:tabs>
          <w:tab w:val="left" w:pos="720"/>
        </w:tabs>
        <w:jc w:val="both"/>
      </w:pPr>
      <w:r>
        <w:tab/>
      </w:r>
      <w:r w:rsidR="00D2347F">
        <w:t>78</w:t>
      </w:r>
      <w:r w:rsidRPr="00715A70">
        <w:t xml:space="preserve">.1. </w:t>
      </w:r>
      <w:r>
        <w:t>Į</w:t>
      </w:r>
      <w:r w:rsidRPr="00715A70">
        <w:t xml:space="preserve"> Bendrosios programos ugdymo dalykų program</w:t>
      </w:r>
      <w:r>
        <w:t xml:space="preserve">ų </w:t>
      </w:r>
      <w:r w:rsidRPr="00715A70">
        <w:t xml:space="preserve">turinį </w:t>
      </w:r>
      <w:r>
        <w:t>mokytojai integruoja</w:t>
      </w:r>
      <w:r w:rsidRPr="00715A70">
        <w:t xml:space="preserve">: </w:t>
      </w:r>
    </w:p>
    <w:p w:rsidR="00FC7B6C" w:rsidRDefault="00FC7B6C" w:rsidP="00FC7B6C">
      <w:pPr>
        <w:tabs>
          <w:tab w:val="left" w:pos="720"/>
        </w:tabs>
        <w:jc w:val="both"/>
      </w:pPr>
      <w:r>
        <w:tab/>
      </w:r>
      <w:r w:rsidR="00D2347F">
        <w:t>78</w:t>
      </w:r>
      <w:r w:rsidRPr="006720A8">
        <w:t>.1.1.</w:t>
      </w:r>
      <w:r>
        <w:t xml:space="preserve"> </w:t>
      </w:r>
      <w:r w:rsidRPr="006720A8">
        <w:t>bendrųjų kompetencijų ir gyvenimo įgūdžių ugdymo integruojamųjų programų – Mokymosi mokytis, Komunikavimo, Darnaus vyst</w:t>
      </w:r>
      <w:r>
        <w:t>y</w:t>
      </w:r>
      <w:r w:rsidRPr="006720A8">
        <w:t>mosi, Kultūrinio sąmoningumo, Gyvenimo į</w:t>
      </w:r>
      <w:r>
        <w:t>gūdžių ugdymo programų pagrindus</w:t>
      </w:r>
      <w:r w:rsidRPr="006720A8">
        <w:t xml:space="preserve"> (Pradinio ir pagrindinio ugdymo bendrųjų programų, patvirtintų Lietuvos Respublikos švietimo ir mokslo ministro 2008 </w:t>
      </w:r>
      <w:proofErr w:type="spellStart"/>
      <w:r w:rsidRPr="006720A8">
        <w:t>m</w:t>
      </w:r>
      <w:proofErr w:type="spellEnd"/>
      <w:r w:rsidRPr="006720A8">
        <w:t xml:space="preserve">. rugpjūčio 26 </w:t>
      </w:r>
      <w:proofErr w:type="spellStart"/>
      <w:r w:rsidRPr="006720A8">
        <w:t>d</w:t>
      </w:r>
      <w:proofErr w:type="spellEnd"/>
      <w:r w:rsidRPr="006720A8">
        <w:t xml:space="preserve">. įsakymo </w:t>
      </w:r>
      <w:proofErr w:type="spellStart"/>
      <w:r w:rsidRPr="006720A8">
        <w:t>Nr</w:t>
      </w:r>
      <w:proofErr w:type="spellEnd"/>
      <w:r w:rsidRPr="006720A8">
        <w:t>. ISAK-2433</w:t>
      </w:r>
      <w:r>
        <w:t xml:space="preserve"> </w:t>
      </w:r>
      <w:r w:rsidRPr="006720A8">
        <w:t>“Dėl Pradinio ir pagrindinio ugdymo bendrųjų programų patirtinimo“ 11 priedas</w:t>
      </w:r>
      <w:r>
        <w:t xml:space="preserve"> </w:t>
      </w:r>
      <w:r w:rsidRPr="006720A8">
        <w:t>„Bendrųjų kompetencijų ir gyvenimo įgūdžių ugdymas“).</w:t>
      </w:r>
      <w:r>
        <w:t xml:space="preserve"> Šių</w:t>
      </w:r>
      <w:r w:rsidRPr="006720A8">
        <w:t xml:space="preserve"> program</w:t>
      </w:r>
      <w:r>
        <w:t xml:space="preserve">ų mokytojai </w:t>
      </w:r>
      <w:r w:rsidRPr="00EC45E7">
        <w:t xml:space="preserve">atskirai </w:t>
      </w:r>
      <w:r>
        <w:t>ne</w:t>
      </w:r>
      <w:r w:rsidRPr="00EC45E7">
        <w:t>planuo</w:t>
      </w:r>
      <w:r>
        <w:t>ja</w:t>
      </w:r>
      <w:r w:rsidRPr="00EC45E7">
        <w:t xml:space="preserve"> ir</w:t>
      </w:r>
      <w:r>
        <w:t xml:space="preserve"> ne</w:t>
      </w:r>
      <w:r w:rsidRPr="00EC45E7">
        <w:t>vykd</w:t>
      </w:r>
      <w:r>
        <w:t>o</w:t>
      </w:r>
      <w:r w:rsidRPr="00EC45E7">
        <w:t>, jos yra integruotos į Bendrosios programos turinį;</w:t>
      </w:r>
    </w:p>
    <w:p w:rsidR="00FC7B6C" w:rsidRDefault="00FC7B6C" w:rsidP="00FC7B6C">
      <w:pPr>
        <w:tabs>
          <w:tab w:val="left" w:pos="720"/>
        </w:tabs>
        <w:jc w:val="both"/>
      </w:pPr>
      <w:r>
        <w:tab/>
      </w:r>
      <w:r w:rsidR="00D2347F">
        <w:t>78</w:t>
      </w:r>
      <w:r>
        <w:t>.1.2.</w:t>
      </w:r>
      <w:r w:rsidRPr="006970FE">
        <w:t xml:space="preserve"> Žmogaus saugos bendr</w:t>
      </w:r>
      <w:r>
        <w:t>ąją</w:t>
      </w:r>
      <w:r w:rsidRPr="006970FE">
        <w:t xml:space="preserve"> program</w:t>
      </w:r>
      <w:r>
        <w:t>ą;</w:t>
      </w:r>
    </w:p>
    <w:p w:rsidR="00FC7B6C" w:rsidRDefault="00D2347F" w:rsidP="00FC7B6C">
      <w:pPr>
        <w:tabs>
          <w:tab w:val="left" w:pos="720"/>
        </w:tabs>
        <w:ind w:firstLine="709"/>
        <w:jc w:val="both"/>
      </w:pPr>
      <w:r>
        <w:t>78</w:t>
      </w:r>
      <w:r w:rsidR="00FC7B6C">
        <w:t xml:space="preserve">.1.3. </w:t>
      </w:r>
      <w:r w:rsidR="00FC7B6C" w:rsidRPr="006970FE">
        <w:t>Sveikatos</w:t>
      </w:r>
      <w:r w:rsidR="00FC7B6C">
        <w:t xml:space="preserve"> ir lytiškumo ugdymo bei rengimo šeimai bendrąją </w:t>
      </w:r>
      <w:r w:rsidR="00FC7B6C" w:rsidRPr="006970FE">
        <w:t>program</w:t>
      </w:r>
      <w:r w:rsidR="00FC7B6C">
        <w:t>ą;</w:t>
      </w:r>
    </w:p>
    <w:p w:rsidR="00FC7B6C" w:rsidRDefault="00FC7B6C" w:rsidP="00FC7B6C">
      <w:pPr>
        <w:tabs>
          <w:tab w:val="left" w:pos="720"/>
        </w:tabs>
        <w:jc w:val="both"/>
      </w:pPr>
      <w:r>
        <w:tab/>
      </w:r>
      <w:r w:rsidR="00D2347F">
        <w:t>78</w:t>
      </w:r>
      <w:r w:rsidRPr="00122E54">
        <w:t>.</w:t>
      </w:r>
      <w:r>
        <w:t>1.4</w:t>
      </w:r>
      <w:r w:rsidRPr="00122E54">
        <w:t>.</w:t>
      </w:r>
      <w:r>
        <w:t xml:space="preserve"> </w:t>
      </w:r>
      <w:r w:rsidRPr="000F13FD">
        <w:t xml:space="preserve">Alkoholio, tabako ir kitų psichiką veikiančių medžiagų vartojimo </w:t>
      </w:r>
      <w:r>
        <w:t>prevencijos programą;</w:t>
      </w:r>
    </w:p>
    <w:p w:rsidR="00FC7B6C" w:rsidRDefault="00FC7B6C" w:rsidP="00FC7B6C">
      <w:pPr>
        <w:tabs>
          <w:tab w:val="left" w:pos="720"/>
        </w:tabs>
        <w:jc w:val="both"/>
      </w:pPr>
      <w:r>
        <w:tab/>
      </w:r>
      <w:r w:rsidR="00D2347F">
        <w:t>78</w:t>
      </w:r>
      <w:r>
        <w:t>.1.5. e</w:t>
      </w:r>
      <w:r w:rsidRPr="00122E54">
        <w:t xml:space="preserve">tninės kultūros </w:t>
      </w:r>
      <w:r>
        <w:t>programą</w:t>
      </w:r>
      <w:r w:rsidRPr="00122E54">
        <w:t>;</w:t>
      </w:r>
    </w:p>
    <w:p w:rsidR="00FC7B6C" w:rsidRPr="00122E54" w:rsidRDefault="00FC7B6C" w:rsidP="00FC7B6C">
      <w:pPr>
        <w:tabs>
          <w:tab w:val="left" w:pos="720"/>
        </w:tabs>
        <w:jc w:val="both"/>
      </w:pPr>
      <w:r>
        <w:lastRenderedPageBreak/>
        <w:tab/>
      </w:r>
      <w:r w:rsidR="00D2347F">
        <w:t>78</w:t>
      </w:r>
      <w:r w:rsidRPr="00AC5BAF">
        <w:t>.1.</w:t>
      </w:r>
      <w:r>
        <w:t>6</w:t>
      </w:r>
      <w:r w:rsidRPr="00AC5BAF">
        <w:t>. prevencin</w:t>
      </w:r>
      <w:r>
        <w:t>e</w:t>
      </w:r>
      <w:r w:rsidRPr="00AC5BAF">
        <w:t>s ir kit</w:t>
      </w:r>
      <w:r>
        <w:t>a</w:t>
      </w:r>
      <w:r w:rsidRPr="00AC5BAF">
        <w:t>s ugdymo program</w:t>
      </w:r>
      <w:r>
        <w:t>a</w:t>
      </w:r>
      <w:r w:rsidRPr="00AC5BAF">
        <w:t xml:space="preserve">s. </w:t>
      </w:r>
      <w:r w:rsidR="00D2347F">
        <w:t xml:space="preserve">3-4 klasės </w:t>
      </w:r>
      <w:r w:rsidRPr="00AC5BAF">
        <w:t>dalyvauja patyčių ir smurto prevenci</w:t>
      </w:r>
      <w:r w:rsidR="00D2347F">
        <w:t xml:space="preserve">jos programoje </w:t>
      </w:r>
      <w:r w:rsidR="008425A0">
        <w:t>OLWEUS (</w:t>
      </w:r>
      <w:r w:rsidR="00D2347F">
        <w:t>OPKUS</w:t>
      </w:r>
      <w:r w:rsidR="008425A0">
        <w:t>)</w:t>
      </w:r>
      <w:r w:rsidRPr="00AC5BAF">
        <w:t>.</w:t>
      </w:r>
    </w:p>
    <w:p w:rsidR="00FC7B6C" w:rsidRDefault="00FC7B6C" w:rsidP="00FC7B6C">
      <w:pPr>
        <w:tabs>
          <w:tab w:val="left" w:pos="720"/>
        </w:tabs>
        <w:jc w:val="both"/>
      </w:pPr>
      <w:r>
        <w:tab/>
      </w:r>
      <w:r w:rsidR="00D2347F">
        <w:t>78</w:t>
      </w:r>
      <w:r w:rsidRPr="00773C56">
        <w:t>.</w:t>
      </w:r>
      <w:r>
        <w:t>1.7</w:t>
      </w:r>
      <w:r w:rsidRPr="00773C56">
        <w:t>. informacinių komunikacinių technologijų ugdym</w:t>
      </w:r>
      <w:r>
        <w:t xml:space="preserve">ą. Iš valandų, skiriamų </w:t>
      </w:r>
      <w:r w:rsidRPr="009868FE">
        <w:rPr>
          <w:lang w:val="fi-FI"/>
        </w:rPr>
        <w:t>mokinių ugdymo(si) poreikiams tenkinti</w:t>
      </w:r>
      <w:r>
        <w:rPr>
          <w:lang w:val="fi-FI"/>
        </w:rPr>
        <w:t>,</w:t>
      </w:r>
      <w:r>
        <w:t xml:space="preserve"> 1-4 klasių mokiniams sudaroma laikinoji grupė moduliui „IT dirbtuvės“ informacinių technologijų pradmenų mokymui;</w:t>
      </w:r>
    </w:p>
    <w:p w:rsidR="00D2347F" w:rsidRDefault="00FC7B6C" w:rsidP="00D2347F">
      <w:pPr>
        <w:tabs>
          <w:tab w:val="left" w:pos="720"/>
        </w:tabs>
        <w:jc w:val="both"/>
      </w:pPr>
      <w:r>
        <w:tab/>
      </w:r>
      <w:r w:rsidR="00D2347F">
        <w:t>78</w:t>
      </w:r>
      <w:r>
        <w:t xml:space="preserve">.1.8. Ugdymo karjerai programą, patvirtintą Lietuvos Respublikos švietimo ir mokslo ministro 2014 </w:t>
      </w:r>
      <w:proofErr w:type="spellStart"/>
      <w:r>
        <w:t>m</w:t>
      </w:r>
      <w:proofErr w:type="spellEnd"/>
      <w:r>
        <w:t xml:space="preserve">. sausio 15 </w:t>
      </w:r>
      <w:proofErr w:type="spellStart"/>
      <w:r>
        <w:t>d</w:t>
      </w:r>
      <w:proofErr w:type="spellEnd"/>
      <w:r>
        <w:t xml:space="preserve">. įsakymu </w:t>
      </w:r>
      <w:proofErr w:type="spellStart"/>
      <w:r>
        <w:t>Nr</w:t>
      </w:r>
      <w:proofErr w:type="spellEnd"/>
      <w:r>
        <w:t>. V-72 „Dėl Ugdymo karjerai programos patvirtinimo“.</w:t>
      </w:r>
    </w:p>
    <w:p w:rsidR="00FC7B6C" w:rsidRDefault="008C4F71" w:rsidP="00D2347F">
      <w:pPr>
        <w:tabs>
          <w:tab w:val="left" w:pos="720"/>
        </w:tabs>
        <w:ind w:firstLine="709"/>
        <w:jc w:val="both"/>
      </w:pPr>
      <w:r w:rsidRPr="008C4F71">
        <w:t>78.1.9.</w:t>
      </w:r>
      <w:r>
        <w:t xml:space="preserve"> Mokytojų tarybos 2018 </w:t>
      </w:r>
      <w:proofErr w:type="spellStart"/>
      <w:r>
        <w:t>m</w:t>
      </w:r>
      <w:proofErr w:type="spellEnd"/>
      <w:r>
        <w:t xml:space="preserve">. birželio 14 </w:t>
      </w:r>
      <w:proofErr w:type="spellStart"/>
      <w:r>
        <w:t>d</w:t>
      </w:r>
      <w:proofErr w:type="spellEnd"/>
      <w:r>
        <w:t xml:space="preserve">. posėdžio protokolo </w:t>
      </w:r>
      <w:proofErr w:type="spellStart"/>
      <w:r>
        <w:t>Nr</w:t>
      </w:r>
      <w:proofErr w:type="spellEnd"/>
      <w:r>
        <w:t xml:space="preserve">. V2-05 nutarimu mokytojai dalyko ilgalaikiame plane skiltyje „Integracija“ numato, kurias programas į kokias dalyko temas integruos, planuodami dalykinę integraciją rašo integruojamo dalyko temą, planuoja </w:t>
      </w:r>
      <w:proofErr w:type="spellStart"/>
      <w:r>
        <w:t>tarpdalykinę</w:t>
      </w:r>
      <w:proofErr w:type="spellEnd"/>
      <w:r>
        <w:t xml:space="preserve"> integraciją. Programų turinį integruoja į klasės valandėles, tai numato klasės vadovo veiklos plane.</w:t>
      </w:r>
    </w:p>
    <w:p w:rsidR="008C4F71" w:rsidRPr="008C4F71" w:rsidRDefault="008C4F71" w:rsidP="00D2347F">
      <w:pPr>
        <w:tabs>
          <w:tab w:val="left" w:pos="720"/>
        </w:tabs>
        <w:ind w:firstLine="709"/>
        <w:jc w:val="both"/>
      </w:pPr>
    </w:p>
    <w:p w:rsidR="00CA28A0" w:rsidRDefault="00490DE9" w:rsidP="008425A0">
      <w:pPr>
        <w:jc w:val="center"/>
        <w:rPr>
          <w:b/>
        </w:rPr>
      </w:pPr>
      <w:r>
        <w:rPr>
          <w:b/>
        </w:rPr>
        <w:t>I</w:t>
      </w:r>
      <w:r w:rsidR="00CA28A0">
        <w:rPr>
          <w:b/>
        </w:rPr>
        <w:t>II SKYRIUS</w:t>
      </w:r>
    </w:p>
    <w:p w:rsidR="00217275" w:rsidRPr="00696A85" w:rsidRDefault="00217275" w:rsidP="00CA28A0">
      <w:pPr>
        <w:ind w:firstLine="709"/>
        <w:jc w:val="center"/>
        <w:rPr>
          <w:b/>
        </w:rPr>
      </w:pPr>
      <w:r w:rsidRPr="00696A85">
        <w:rPr>
          <w:b/>
        </w:rPr>
        <w:t>PAGRINDINIO UGDYMO PROGRAMOS VYKDYMAS</w:t>
      </w:r>
    </w:p>
    <w:p w:rsidR="00217275" w:rsidRDefault="00217275" w:rsidP="003A1E2D">
      <w:pPr>
        <w:ind w:firstLine="1296"/>
        <w:jc w:val="center"/>
        <w:rPr>
          <w:b/>
          <w:color w:val="000000"/>
        </w:rPr>
      </w:pPr>
    </w:p>
    <w:p w:rsidR="00CA28A0" w:rsidRDefault="00CA28A0" w:rsidP="00CA28A0">
      <w:pPr>
        <w:ind w:firstLine="709"/>
        <w:jc w:val="center"/>
        <w:rPr>
          <w:b/>
          <w:color w:val="000000"/>
        </w:rPr>
      </w:pPr>
      <w:r>
        <w:rPr>
          <w:b/>
          <w:color w:val="000000"/>
        </w:rPr>
        <w:t>PIRMASIS SKIRSNIS</w:t>
      </w:r>
    </w:p>
    <w:p w:rsidR="00217275" w:rsidRPr="00AE0245" w:rsidRDefault="00217275" w:rsidP="00CA28A0">
      <w:pPr>
        <w:ind w:firstLine="709"/>
        <w:jc w:val="center"/>
        <w:rPr>
          <w:b/>
        </w:rPr>
      </w:pPr>
      <w:r w:rsidRPr="00AE0245">
        <w:rPr>
          <w:b/>
        </w:rPr>
        <w:t>PAGRINDINIO UGDYMO PROGRAMOS VYKDYMO BENDROSIOS NUOSTATOS</w:t>
      </w:r>
    </w:p>
    <w:p w:rsidR="00217275" w:rsidRPr="00696A85" w:rsidRDefault="00217275" w:rsidP="002545F2">
      <w:pPr>
        <w:jc w:val="center"/>
        <w:rPr>
          <w:b/>
        </w:rPr>
      </w:pPr>
    </w:p>
    <w:p w:rsidR="00217275" w:rsidRPr="00840475" w:rsidRDefault="008C4F71" w:rsidP="000C3F56">
      <w:pPr>
        <w:spacing w:after="20"/>
        <w:ind w:firstLine="709"/>
        <w:jc w:val="both"/>
        <w:outlineLvl w:val="0"/>
      </w:pPr>
      <w:r>
        <w:t>79</w:t>
      </w:r>
      <w:r w:rsidR="00217275" w:rsidRPr="00840475">
        <w:t xml:space="preserve">. Mokykla, vykdydama pagrindinio ugdymo programą, vadovaujasi: Pagrindinio ugdymo bendrosiomis programomis, </w:t>
      </w:r>
      <w:r w:rsidR="00217275" w:rsidRPr="00840475">
        <w:rPr>
          <w:color w:val="000000"/>
        </w:rPr>
        <w:t>Mokymosi formų ir mokymo organizavimo tvarkos aprašu</w:t>
      </w:r>
      <w:r w:rsidR="00217275" w:rsidRPr="00840475">
        <w:t xml:space="preserve">, Ugdymo programų aprašu ir kitais teisės aktais, reglamentuojančiais pagrindinio ugdymo programų vykdymą. </w:t>
      </w:r>
    </w:p>
    <w:p w:rsidR="00217275" w:rsidRDefault="008C4F71" w:rsidP="000C3F56">
      <w:pPr>
        <w:spacing w:after="20"/>
        <w:ind w:firstLine="709"/>
        <w:jc w:val="both"/>
        <w:outlineLvl w:val="0"/>
        <w:rPr>
          <w:lang w:eastAsia="ja-JP"/>
        </w:rPr>
      </w:pPr>
      <w:r>
        <w:rPr>
          <w:lang w:eastAsia="ja-JP"/>
        </w:rPr>
        <w:t>80</w:t>
      </w:r>
      <w:r w:rsidR="00217275">
        <w:rPr>
          <w:lang w:eastAsia="ja-JP"/>
        </w:rPr>
        <w:t>.</w:t>
      </w:r>
      <w:r w:rsidR="00852A11">
        <w:rPr>
          <w:lang w:eastAsia="ja-JP"/>
        </w:rPr>
        <w:t xml:space="preserve"> </w:t>
      </w:r>
      <w:r w:rsidR="001A5CDB">
        <w:t>Mokytojų tarybos 201</w:t>
      </w:r>
      <w:r>
        <w:t>8</w:t>
      </w:r>
      <w:r w:rsidR="001A5CDB">
        <w:t xml:space="preserve"> </w:t>
      </w:r>
      <w:proofErr w:type="spellStart"/>
      <w:r w:rsidR="001A5CDB">
        <w:t>m</w:t>
      </w:r>
      <w:proofErr w:type="spellEnd"/>
      <w:r w:rsidR="001A5CDB">
        <w:t>. birželio 1</w:t>
      </w:r>
      <w:r>
        <w:t>8</w:t>
      </w:r>
      <w:r w:rsidR="001A5CDB">
        <w:t xml:space="preserve"> </w:t>
      </w:r>
      <w:proofErr w:type="spellStart"/>
      <w:r w:rsidR="001A5CDB">
        <w:t>d</w:t>
      </w:r>
      <w:proofErr w:type="spellEnd"/>
      <w:r w:rsidR="001A5CDB">
        <w:t>.</w:t>
      </w:r>
      <w:r>
        <w:t xml:space="preserve"> posėdžio</w:t>
      </w:r>
      <w:r w:rsidR="001A5CDB">
        <w:t xml:space="preserve"> protokolo </w:t>
      </w:r>
      <w:proofErr w:type="spellStart"/>
      <w:r w:rsidR="001A5CDB">
        <w:t>Nr</w:t>
      </w:r>
      <w:proofErr w:type="spellEnd"/>
      <w:r w:rsidR="001A5CDB">
        <w:t>. V2-0</w:t>
      </w:r>
      <w:r>
        <w:t>5</w:t>
      </w:r>
      <w:r w:rsidR="001A5CDB">
        <w:t xml:space="preserve"> nutarimu</w:t>
      </w:r>
      <w:r w:rsidR="001A5CDB">
        <w:rPr>
          <w:lang w:eastAsia="ja-JP"/>
        </w:rPr>
        <w:t xml:space="preserve"> p</w:t>
      </w:r>
      <w:r w:rsidR="00852A11">
        <w:rPr>
          <w:lang w:eastAsia="ja-JP"/>
        </w:rPr>
        <w:t>enktos</w:t>
      </w:r>
      <w:r w:rsidR="00217275">
        <w:t xml:space="preserve"> klasės mokiniams ir naujai atvykusiems mokiniams skiriamas 2 mėnesių adaptacinis laikotarpis. Siekiant mokiniams padėti sėkmingai adaptuotis, į šią veiklą įtraukiami klasės vadovai, mokyklos švietimo pagalbos specialistai (psichologė, socialinė pedagogė).  Rugsėjo mėnes</w:t>
      </w:r>
      <w:r w:rsidR="006E4A8C">
        <w:t>į</w:t>
      </w:r>
      <w:r w:rsidR="00217275">
        <w:t xml:space="preserve"> 2 savaites </w:t>
      </w:r>
      <w:r>
        <w:t xml:space="preserve">5 klasės </w:t>
      </w:r>
      <w:r w:rsidR="00217275">
        <w:t>mokinių pasiekimų pažymiais nevertinti, o neigiamų pažymių nerašyti visą mėnesį.</w:t>
      </w:r>
    </w:p>
    <w:p w:rsidR="00217275" w:rsidRDefault="008C4F71" w:rsidP="000C3F56">
      <w:pPr>
        <w:spacing w:after="20"/>
        <w:ind w:firstLine="709"/>
        <w:jc w:val="both"/>
        <w:outlineLvl w:val="0"/>
      </w:pPr>
      <w:r>
        <w:rPr>
          <w:rStyle w:val="CharChar1"/>
          <w:b w:val="0"/>
          <w:bCs/>
          <w:lang w:val="lt-LT"/>
        </w:rPr>
        <w:t>81</w:t>
      </w:r>
      <w:r w:rsidR="00217275" w:rsidRPr="00865C5D">
        <w:rPr>
          <w:rStyle w:val="CharChar1"/>
          <w:b w:val="0"/>
          <w:bCs/>
          <w:lang w:val="lt-LT"/>
        </w:rPr>
        <w:t>.</w:t>
      </w:r>
      <w:r w:rsidR="00217275">
        <w:rPr>
          <w:rStyle w:val="CharChar1"/>
          <w:b w:val="0"/>
          <w:bCs/>
          <w:lang w:val="lt-LT"/>
        </w:rPr>
        <w:t xml:space="preserve"> </w:t>
      </w:r>
      <w:r w:rsidR="00217275" w:rsidRPr="00865C5D">
        <w:rPr>
          <w:rStyle w:val="CharChar1"/>
          <w:b w:val="0"/>
          <w:bCs/>
          <w:lang w:val="lt-LT"/>
        </w:rPr>
        <w:t xml:space="preserve">Mokykla, </w:t>
      </w:r>
      <w:r w:rsidR="00217275" w:rsidRPr="00865C5D">
        <w:t>formuodama mokyklos pagrind</w:t>
      </w:r>
      <w:r w:rsidR="00217275">
        <w:t xml:space="preserve">inio </w:t>
      </w:r>
      <w:r w:rsidR="00217275" w:rsidRPr="000177FE">
        <w:t xml:space="preserve">ugdymo </w:t>
      </w:r>
      <w:r w:rsidR="00217275">
        <w:t xml:space="preserve">programos </w:t>
      </w:r>
      <w:r w:rsidR="00217275" w:rsidRPr="000177FE">
        <w:t>turinį, užtikrin</w:t>
      </w:r>
      <w:r w:rsidR="00217275">
        <w:t>a</w:t>
      </w:r>
      <w:r w:rsidR="00217275" w:rsidRPr="000177FE">
        <w:t xml:space="preserve"> minimalų Pagrindinio ugdymo bendrosioms programoms įgyvendinti skiriamų pamokų skaičių per savaitę, nustatytą </w:t>
      </w:r>
      <w:r w:rsidR="00217275">
        <w:t>b</w:t>
      </w:r>
      <w:r w:rsidR="00217275" w:rsidRPr="000177FE">
        <w:t xml:space="preserve">endrųjų ugdymo planų </w:t>
      </w:r>
      <w:r w:rsidR="005A7999">
        <w:t>124</w:t>
      </w:r>
      <w:r w:rsidR="00217275" w:rsidRPr="00865C5D">
        <w:t xml:space="preserve"> punkt</w:t>
      </w:r>
      <w:r w:rsidR="00217275">
        <w:t>e.</w:t>
      </w:r>
    </w:p>
    <w:p w:rsidR="00217275" w:rsidRPr="00865C5D" w:rsidRDefault="008C4F71" w:rsidP="000C3F56">
      <w:pPr>
        <w:spacing w:after="20"/>
        <w:ind w:firstLine="709"/>
        <w:jc w:val="both"/>
        <w:outlineLvl w:val="0"/>
      </w:pPr>
      <w:r>
        <w:t>82</w:t>
      </w:r>
      <w:r w:rsidR="00217275">
        <w:t>. Dalį ugdymo turinio numatoma įgyvendinti per pažintinę ir kultūrinę</w:t>
      </w:r>
      <w:r w:rsidR="00E811EE">
        <w:t xml:space="preserve"> bei socialinę-pilietinę veiklas.</w:t>
      </w:r>
    </w:p>
    <w:p w:rsidR="00217275" w:rsidRDefault="00217275" w:rsidP="00654E24">
      <w:pPr>
        <w:pStyle w:val="HTMLiankstoformatuotas"/>
        <w:tabs>
          <w:tab w:val="clear" w:pos="916"/>
          <w:tab w:val="clear" w:pos="1832"/>
          <w:tab w:val="clear" w:pos="2748"/>
          <w:tab w:val="left" w:pos="0"/>
          <w:tab w:val="left" w:pos="567"/>
        </w:tabs>
        <w:ind w:left="0" w:firstLine="567"/>
        <w:jc w:val="both"/>
        <w:rPr>
          <w:rFonts w:ascii="Times New Roman" w:hAnsi="Times New Roman" w:cs="Times New Roman"/>
          <w:sz w:val="24"/>
          <w:szCs w:val="24"/>
        </w:rPr>
      </w:pPr>
    </w:p>
    <w:p w:rsidR="00CA28A0" w:rsidRPr="00CA28A0" w:rsidRDefault="00CA28A0" w:rsidP="00CA28A0">
      <w:pPr>
        <w:pStyle w:val="HTMLiankstoformatuotas"/>
        <w:tabs>
          <w:tab w:val="clear" w:pos="916"/>
          <w:tab w:val="clear" w:pos="1832"/>
          <w:tab w:val="clear" w:pos="2748"/>
          <w:tab w:val="left" w:pos="0"/>
          <w:tab w:val="left" w:pos="567"/>
        </w:tabs>
        <w:ind w:left="0" w:firstLine="709"/>
        <w:jc w:val="center"/>
        <w:rPr>
          <w:rFonts w:ascii="Times New Roman" w:hAnsi="Times New Roman" w:cs="Times New Roman"/>
          <w:b/>
          <w:sz w:val="24"/>
          <w:szCs w:val="24"/>
        </w:rPr>
      </w:pPr>
      <w:r w:rsidRPr="00CA28A0">
        <w:rPr>
          <w:rFonts w:ascii="Times New Roman" w:hAnsi="Times New Roman" w:cs="Times New Roman"/>
          <w:b/>
          <w:sz w:val="24"/>
          <w:szCs w:val="24"/>
        </w:rPr>
        <w:t>ANTRASIS SKIRSNIS</w:t>
      </w:r>
    </w:p>
    <w:p w:rsidR="00217275" w:rsidRDefault="00570C69" w:rsidP="00CA28A0">
      <w:pPr>
        <w:ind w:firstLine="709"/>
        <w:jc w:val="center"/>
        <w:rPr>
          <w:b/>
          <w:color w:val="000000"/>
        </w:rPr>
      </w:pPr>
      <w:r>
        <w:rPr>
          <w:b/>
          <w:color w:val="000000"/>
        </w:rPr>
        <w:t xml:space="preserve">MOKYMOSI PAGAL UGDYMO </w:t>
      </w:r>
      <w:r w:rsidR="00217275" w:rsidRPr="00865C5D">
        <w:rPr>
          <w:b/>
          <w:color w:val="000000"/>
        </w:rPr>
        <w:t>SRI</w:t>
      </w:r>
      <w:r>
        <w:rPr>
          <w:b/>
          <w:color w:val="000000"/>
        </w:rPr>
        <w:t>TIS</w:t>
      </w:r>
      <w:r w:rsidR="00217275" w:rsidRPr="00865C5D">
        <w:rPr>
          <w:b/>
          <w:color w:val="000000"/>
        </w:rPr>
        <w:t xml:space="preserve"> ORGANIZAVIM</w:t>
      </w:r>
      <w:r>
        <w:rPr>
          <w:b/>
          <w:color w:val="000000"/>
        </w:rPr>
        <w:t>O YPATUMAI</w:t>
      </w:r>
    </w:p>
    <w:p w:rsidR="00217275" w:rsidRDefault="00217275" w:rsidP="002545F2">
      <w:pPr>
        <w:jc w:val="center"/>
        <w:rPr>
          <w:b/>
        </w:rPr>
      </w:pPr>
    </w:p>
    <w:p w:rsidR="00217275" w:rsidRPr="00EE0049" w:rsidRDefault="001B2E35" w:rsidP="00BB587B">
      <w:pPr>
        <w:pStyle w:val="Pagrindiniotekstotrauka"/>
        <w:tabs>
          <w:tab w:val="left" w:pos="0"/>
        </w:tabs>
        <w:suppressAutoHyphens w:val="0"/>
        <w:spacing w:after="0"/>
        <w:ind w:left="0" w:firstLine="720"/>
        <w:jc w:val="both"/>
      </w:pPr>
      <w:r>
        <w:t>83</w:t>
      </w:r>
      <w:r w:rsidR="00217275" w:rsidRPr="00865C5D">
        <w:t>.</w:t>
      </w:r>
      <w:r w:rsidR="00217275">
        <w:t xml:space="preserve"> </w:t>
      </w:r>
      <w:r w:rsidR="00A3201E">
        <w:t>Mokytojų tarybos 201</w:t>
      </w:r>
      <w:r>
        <w:t>8</w:t>
      </w:r>
      <w:r w:rsidR="00A3201E">
        <w:t xml:space="preserve"> </w:t>
      </w:r>
      <w:proofErr w:type="spellStart"/>
      <w:r w:rsidR="00A3201E">
        <w:t>m</w:t>
      </w:r>
      <w:proofErr w:type="spellEnd"/>
      <w:r w:rsidR="00A3201E">
        <w:t>. birželio 1</w:t>
      </w:r>
      <w:r>
        <w:t>8</w:t>
      </w:r>
      <w:r w:rsidR="00A3201E">
        <w:t xml:space="preserve"> </w:t>
      </w:r>
      <w:proofErr w:type="spellStart"/>
      <w:r w:rsidR="00A3201E">
        <w:t>d</w:t>
      </w:r>
      <w:proofErr w:type="spellEnd"/>
      <w:r w:rsidR="00A3201E">
        <w:t>. protokolo Nr. V2-0</w:t>
      </w:r>
      <w:r>
        <w:t>5</w:t>
      </w:r>
      <w:r w:rsidR="00A3201E">
        <w:t xml:space="preserve"> nutarimu</w:t>
      </w:r>
      <w:r w:rsidR="00A3201E" w:rsidRPr="00022774">
        <w:rPr>
          <w:color w:val="FF0000"/>
        </w:rPr>
        <w:t xml:space="preserve"> </w:t>
      </w:r>
      <w:r w:rsidR="00217275" w:rsidRPr="00EE0049">
        <w:t>nutarta gerinti mokinių lietuvių kalbos</w:t>
      </w:r>
      <w:r w:rsidR="00A3201E" w:rsidRPr="00EE0049">
        <w:t xml:space="preserve"> ir literatūros</w:t>
      </w:r>
      <w:r w:rsidR="003F4977">
        <w:t>, matematikos</w:t>
      </w:r>
      <w:r w:rsidR="00A3201E" w:rsidRPr="00EE0049">
        <w:t xml:space="preserve"> </w:t>
      </w:r>
      <w:r w:rsidR="003F4977">
        <w:t>gebėjimus</w:t>
      </w:r>
      <w:r w:rsidR="00EA663B">
        <w:t xml:space="preserve">, </w:t>
      </w:r>
      <w:r w:rsidR="003F4977">
        <w:t>taikyti šių gebėjimų ugdymą</w:t>
      </w:r>
      <w:r w:rsidR="003F4977" w:rsidRPr="003F4977">
        <w:t xml:space="preserve"> </w:t>
      </w:r>
      <w:r w:rsidR="003F4977" w:rsidRPr="00EE0049">
        <w:t>visų dalykų pamokose</w:t>
      </w:r>
      <w:r w:rsidR="00EA663B">
        <w:t>:</w:t>
      </w:r>
    </w:p>
    <w:p w:rsidR="00217275" w:rsidRPr="00EE0049" w:rsidRDefault="001B2E35" w:rsidP="00BB587B">
      <w:pPr>
        <w:pStyle w:val="Pagrindiniotekstotrauka"/>
        <w:tabs>
          <w:tab w:val="left" w:pos="0"/>
        </w:tabs>
        <w:suppressAutoHyphens w:val="0"/>
        <w:spacing w:after="0"/>
        <w:ind w:left="0" w:firstLine="720"/>
        <w:jc w:val="both"/>
      </w:pPr>
      <w:r>
        <w:t>83</w:t>
      </w:r>
      <w:r w:rsidR="00217275" w:rsidRPr="00EE0049">
        <w:t>.</w:t>
      </w:r>
      <w:r w:rsidR="00EA663B">
        <w:t xml:space="preserve">1. </w:t>
      </w:r>
      <w:r w:rsidR="00217275" w:rsidRPr="00EE0049">
        <w:t>dalykų mokytojai mokomąsias užduotis panaudoja kalbai ir mąstymui ugdyti,</w:t>
      </w:r>
      <w:r w:rsidR="003F4977">
        <w:t xml:space="preserve"> skaičiavimo gebėjimams tobulinti,</w:t>
      </w:r>
      <w:r w:rsidR="00217275" w:rsidRPr="00EE0049">
        <w:t xml:space="preserve"> kreipia mokinių dėmesį į kalbos nuoseklumą, logiškumą, planingumą;</w:t>
      </w:r>
    </w:p>
    <w:p w:rsidR="00217275" w:rsidRDefault="001B2E35" w:rsidP="00BB587B">
      <w:pPr>
        <w:pStyle w:val="Pagrindiniotekstotrauka"/>
        <w:tabs>
          <w:tab w:val="left" w:pos="0"/>
        </w:tabs>
        <w:suppressAutoHyphens w:val="0"/>
        <w:spacing w:after="0"/>
        <w:ind w:left="0" w:firstLine="720"/>
        <w:jc w:val="both"/>
      </w:pPr>
      <w:r>
        <w:t>83</w:t>
      </w:r>
      <w:r w:rsidR="00217275" w:rsidRPr="00EE0049">
        <w:t>.</w:t>
      </w:r>
      <w:r w:rsidR="00EA663B">
        <w:t xml:space="preserve">2. </w:t>
      </w:r>
      <w:r w:rsidR="00217275" w:rsidRPr="00EE0049">
        <w:t>mokytojai, vertindami mokinio pasiekimus, informuoja jį apie rašting</w:t>
      </w:r>
      <w:r w:rsidR="00EA663B">
        <w:t xml:space="preserve">umo, </w:t>
      </w:r>
      <w:r w:rsidR="003F4977">
        <w:t>kalbos kultūros</w:t>
      </w:r>
      <w:r w:rsidR="00EA663B">
        <w:t>, skaičiavimo</w:t>
      </w:r>
      <w:r w:rsidR="003F4977">
        <w:t xml:space="preserve"> klaidas;</w:t>
      </w:r>
    </w:p>
    <w:p w:rsidR="003F4977" w:rsidRDefault="001B2E35" w:rsidP="00BB587B">
      <w:pPr>
        <w:pStyle w:val="Pagrindiniotekstotrauka"/>
        <w:tabs>
          <w:tab w:val="left" w:pos="0"/>
        </w:tabs>
        <w:suppressAutoHyphens w:val="0"/>
        <w:spacing w:after="0"/>
        <w:ind w:left="0" w:firstLine="720"/>
        <w:jc w:val="both"/>
      </w:pPr>
      <w:r>
        <w:t>83</w:t>
      </w:r>
      <w:r w:rsidR="003F4977">
        <w:t>.</w:t>
      </w:r>
      <w:r w:rsidR="00EA663B">
        <w:t xml:space="preserve">3. </w:t>
      </w:r>
      <w:r w:rsidR="003F4977">
        <w:t>rūpinasi, kad mokiniams, kuriems reikalinga pagalba skaitant, rašant, kalbant, skaičiuojant</w:t>
      </w:r>
      <w:r w:rsidR="00EA663B">
        <w:t>, ji būtų teikiama, ir stebi jų daromą pažangą;</w:t>
      </w:r>
    </w:p>
    <w:p w:rsidR="00EA663B" w:rsidRPr="00022774" w:rsidRDefault="001B2E35" w:rsidP="00BB587B">
      <w:pPr>
        <w:pStyle w:val="Pagrindiniotekstotrauka"/>
        <w:tabs>
          <w:tab w:val="left" w:pos="0"/>
        </w:tabs>
        <w:suppressAutoHyphens w:val="0"/>
        <w:spacing w:after="0"/>
        <w:ind w:left="0" w:firstLine="720"/>
        <w:jc w:val="both"/>
        <w:rPr>
          <w:color w:val="FF0000"/>
        </w:rPr>
      </w:pPr>
      <w:r>
        <w:t>83</w:t>
      </w:r>
      <w:r w:rsidR="00EA663B">
        <w:t>.4. sudaro sąlygas, kad mokiniai per visų dalykų pamokas tobulintų ir aukštesniuosius skaitymo, rašymo, kalbėjimo ir skaičiavimo gebėjimus.</w:t>
      </w:r>
    </w:p>
    <w:p w:rsidR="00022774" w:rsidRDefault="001B2E35" w:rsidP="00465E24">
      <w:pPr>
        <w:spacing w:after="20"/>
        <w:ind w:firstLine="709"/>
        <w:jc w:val="both"/>
      </w:pPr>
      <w:r>
        <w:lastRenderedPageBreak/>
        <w:t>84</w:t>
      </w:r>
      <w:r w:rsidR="00217275" w:rsidRPr="00865C5D">
        <w:t>.</w:t>
      </w:r>
      <w:r w:rsidR="00217275">
        <w:t xml:space="preserve"> </w:t>
      </w:r>
      <w:r w:rsidR="00217275" w:rsidRPr="00865C5D">
        <w:t>Pagrindinio ugdymo programą sudaro šios ugdymo sritys: dorinis ugdymas (etika ir tikyba), kalbos (lietuvių kalba</w:t>
      </w:r>
      <w:r w:rsidR="00022774">
        <w:t xml:space="preserve"> ir literatūra </w:t>
      </w:r>
      <w:r w:rsidR="00217275" w:rsidRPr="00865C5D">
        <w:t xml:space="preserve">, užsienio kalbos), matematika, gamtamokslinis ugdymas (biologija, chemija, fizika), socialinis ugdymas (istorija, geografija, pilietiškumo </w:t>
      </w:r>
      <w:r w:rsidR="00217275">
        <w:t>ugdymas,</w:t>
      </w:r>
      <w:r w:rsidR="00022774">
        <w:t xml:space="preserve"> socialinė-pilietinė veikla, </w:t>
      </w:r>
      <w:r w:rsidR="00217275">
        <w:t xml:space="preserve">ekonomika ir </w:t>
      </w:r>
      <w:proofErr w:type="spellStart"/>
      <w:r w:rsidR="00217275">
        <w:t>verslumas</w:t>
      </w:r>
      <w:proofErr w:type="spellEnd"/>
      <w:r w:rsidR="00217275" w:rsidRPr="00865C5D">
        <w:t>),</w:t>
      </w:r>
      <w:r w:rsidR="00217275">
        <w:t xml:space="preserve"> meninis ugdymas (dailė, muzika</w:t>
      </w:r>
      <w:r w:rsidR="00217275" w:rsidRPr="00865C5D">
        <w:t>), informacinės technologijos, technologijos, kūno kultūra, bendrųjų kompetencijų ir gyvenimo įgūdžių ugdymas</w:t>
      </w:r>
      <w:r w:rsidR="00022774">
        <w:t xml:space="preserve"> žmogaus sauga)</w:t>
      </w:r>
      <w:r w:rsidR="00217275" w:rsidRPr="00865C5D">
        <w:t>.</w:t>
      </w:r>
    </w:p>
    <w:p w:rsidR="00217275" w:rsidRPr="00865C5D" w:rsidRDefault="001B2E35" w:rsidP="00465E24">
      <w:pPr>
        <w:spacing w:after="20"/>
        <w:ind w:firstLine="709"/>
        <w:jc w:val="both"/>
        <w:rPr>
          <w:b/>
        </w:rPr>
      </w:pPr>
      <w:r>
        <w:t>85</w:t>
      </w:r>
      <w:r w:rsidR="00022774">
        <w:t>. Ugdymo sričių įgyvendinimas.</w:t>
      </w:r>
      <w:r w:rsidR="00217275" w:rsidRPr="00865C5D">
        <w:t xml:space="preserve"> </w:t>
      </w:r>
    </w:p>
    <w:p w:rsidR="00A3201E" w:rsidRDefault="001B2E35" w:rsidP="00465E24">
      <w:pPr>
        <w:spacing w:after="20"/>
        <w:ind w:firstLine="709"/>
        <w:jc w:val="both"/>
      </w:pPr>
      <w:r>
        <w:t>85</w:t>
      </w:r>
      <w:r w:rsidR="00022774">
        <w:t>.1</w:t>
      </w:r>
      <w:r w:rsidR="00217275" w:rsidRPr="00865C5D">
        <w:t>.</w:t>
      </w:r>
      <w:r w:rsidR="00217275">
        <w:t xml:space="preserve"> </w:t>
      </w:r>
      <w:r w:rsidR="00217275" w:rsidRPr="00865C5D">
        <w:rPr>
          <w:rStyle w:val="CharChar1"/>
          <w:b w:val="0"/>
          <w:bCs/>
          <w:lang w:val="lt-LT"/>
        </w:rPr>
        <w:t>Dorinis ugdymas.</w:t>
      </w:r>
      <w:r w:rsidR="00EE0049">
        <w:rPr>
          <w:rStyle w:val="CharChar1"/>
          <w:b w:val="0"/>
          <w:bCs/>
          <w:lang w:val="lt-LT"/>
        </w:rPr>
        <w:t xml:space="preserve"> </w:t>
      </w:r>
      <w:r w:rsidR="00217275" w:rsidRPr="00865C5D">
        <w:rPr>
          <w:rStyle w:val="CharChar1"/>
          <w:b w:val="0"/>
          <w:bCs/>
          <w:lang w:val="lt-LT"/>
        </w:rPr>
        <w:t>Dorinio ugdymo dalyką (</w:t>
      </w:r>
      <w:r w:rsidR="00217275">
        <w:t>tikybą</w:t>
      </w:r>
      <w:r w:rsidR="00217275" w:rsidRPr="00865C5D">
        <w:t xml:space="preserve"> ar </w:t>
      </w:r>
      <w:r w:rsidR="00217275">
        <w:t>etiką</w:t>
      </w:r>
      <w:r w:rsidR="00217275" w:rsidRPr="00865C5D">
        <w:rPr>
          <w:rStyle w:val="CharChar1"/>
          <w:b w:val="0"/>
          <w:bCs/>
          <w:lang w:val="lt-LT"/>
        </w:rPr>
        <w:t>)</w:t>
      </w:r>
      <w:r w:rsidR="00217275" w:rsidRPr="00865C5D">
        <w:t xml:space="preserve"> mokiniui iki 14 metų parenka tėvai (globėjai, rūpintojai), o nuo 14 metų mokinys savarankiškai renkasi pats</w:t>
      </w:r>
      <w:r w:rsidR="00217275">
        <w:t>. Dorinis ugdymas re</w:t>
      </w:r>
      <w:r w:rsidR="00A3201E">
        <w:t>nkamas vieneriems mokslo metams</w:t>
      </w:r>
      <w:r w:rsidR="0046118D">
        <w:t>.</w:t>
      </w:r>
    </w:p>
    <w:p w:rsidR="00217275" w:rsidRPr="00865C5D" w:rsidRDefault="00A17EDD" w:rsidP="00465E24">
      <w:pPr>
        <w:spacing w:after="20"/>
        <w:ind w:firstLine="709"/>
        <w:jc w:val="both"/>
      </w:pPr>
      <w:r>
        <w:t>85</w:t>
      </w:r>
      <w:r w:rsidR="00217275" w:rsidRPr="00865C5D">
        <w:t>.</w:t>
      </w:r>
      <w:r w:rsidR="00022774">
        <w:t>2</w:t>
      </w:r>
      <w:r w:rsidR="00217275" w:rsidRPr="00865C5D">
        <w:t xml:space="preserve">. Lietuvių kalba ir </w:t>
      </w:r>
      <w:r w:rsidR="00022774">
        <w:t>literatūra:</w:t>
      </w:r>
    </w:p>
    <w:p w:rsidR="00217275" w:rsidRDefault="00A17EDD" w:rsidP="00465E24">
      <w:pPr>
        <w:spacing w:after="20"/>
        <w:ind w:firstLine="709"/>
        <w:jc w:val="both"/>
      </w:pPr>
      <w:r>
        <w:t>85</w:t>
      </w:r>
      <w:r w:rsidR="00217275" w:rsidRPr="00865C5D">
        <w:t>.</w:t>
      </w:r>
      <w:r w:rsidR="00022774">
        <w:t>2</w:t>
      </w:r>
      <w:r w:rsidR="00217275" w:rsidRPr="00865C5D">
        <w:t>.1.</w:t>
      </w:r>
      <w:r w:rsidR="000628FB">
        <w:t xml:space="preserve"> </w:t>
      </w:r>
      <w:r w:rsidR="00217275" w:rsidRPr="00D97FD2">
        <w:t>mokiniams, kurie nepasiekia lietuvių kalbos</w:t>
      </w:r>
      <w:r w:rsidR="00022774">
        <w:t xml:space="preserve"> ir literatūros</w:t>
      </w:r>
      <w:r w:rsidR="00217275" w:rsidRPr="00D97FD2">
        <w:t xml:space="preserve"> </w:t>
      </w:r>
      <w:r w:rsidR="00217275">
        <w:t>P</w:t>
      </w:r>
      <w:r w:rsidR="00217275" w:rsidRPr="0059121A">
        <w:t xml:space="preserve">agrindinio ugdymo </w:t>
      </w:r>
      <w:r w:rsidR="00217275" w:rsidRPr="000972E9">
        <w:t xml:space="preserve">bendrojoje programoje numatyto patenkinamo lygio, </w:t>
      </w:r>
      <w:r w:rsidR="00217275">
        <w:t>sudarytos</w:t>
      </w:r>
      <w:r w:rsidR="00217275" w:rsidRPr="000972E9">
        <w:t xml:space="preserve"> sąlyg</w:t>
      </w:r>
      <w:r w:rsidR="00217275">
        <w:t>o</w:t>
      </w:r>
      <w:r w:rsidR="00217275" w:rsidRPr="000972E9">
        <w:t xml:space="preserve">s </w:t>
      </w:r>
      <w:r w:rsidR="00217275">
        <w:t xml:space="preserve">pašalinti </w:t>
      </w:r>
      <w:r w:rsidR="00217275" w:rsidRPr="000972E9">
        <w:t xml:space="preserve">mokymosi spragas </w:t>
      </w:r>
      <w:r w:rsidR="003374B6">
        <w:t>konsultacijų metu;</w:t>
      </w:r>
    </w:p>
    <w:p w:rsidR="003374B6" w:rsidRPr="000972E9" w:rsidRDefault="00A17EDD" w:rsidP="00465E24">
      <w:pPr>
        <w:spacing w:after="20"/>
        <w:ind w:firstLine="709"/>
        <w:jc w:val="both"/>
      </w:pPr>
      <w:r>
        <w:t>85</w:t>
      </w:r>
      <w:r w:rsidR="003374B6">
        <w:t>.2.2. mokytojų tarybos 201</w:t>
      </w:r>
      <w:r>
        <w:t>8</w:t>
      </w:r>
      <w:r w:rsidR="003374B6">
        <w:t xml:space="preserve"> </w:t>
      </w:r>
      <w:proofErr w:type="spellStart"/>
      <w:r w:rsidR="003374B6">
        <w:t>m</w:t>
      </w:r>
      <w:proofErr w:type="spellEnd"/>
      <w:r w:rsidR="003374B6">
        <w:t>. birželio 1</w:t>
      </w:r>
      <w:r>
        <w:t>8</w:t>
      </w:r>
      <w:r w:rsidR="003374B6">
        <w:t xml:space="preserve"> d. </w:t>
      </w:r>
      <w:r>
        <w:t xml:space="preserve">posėdžio </w:t>
      </w:r>
      <w:r w:rsidR="003374B6">
        <w:t xml:space="preserve">protokolo </w:t>
      </w:r>
      <w:proofErr w:type="spellStart"/>
      <w:r w:rsidR="003374B6">
        <w:t>Nr</w:t>
      </w:r>
      <w:proofErr w:type="spellEnd"/>
      <w:r w:rsidR="003374B6">
        <w:t>. V2-0</w:t>
      </w:r>
      <w:r>
        <w:t>5</w:t>
      </w:r>
      <w:r w:rsidR="003374B6">
        <w:t xml:space="preserve"> nutarimu 9 klasei skiriama 1 savaitinė </w:t>
      </w:r>
      <w:r>
        <w:t xml:space="preserve">papildoma </w:t>
      </w:r>
      <w:r w:rsidR="003374B6">
        <w:t>lietuvių kalbos ir literatūros pamoka.</w:t>
      </w:r>
    </w:p>
    <w:p w:rsidR="00217275" w:rsidRPr="003E1BD4" w:rsidRDefault="00A17EDD" w:rsidP="00465E24">
      <w:pPr>
        <w:spacing w:after="20"/>
        <w:ind w:firstLine="709"/>
        <w:jc w:val="both"/>
      </w:pPr>
      <w:r>
        <w:t>85</w:t>
      </w:r>
      <w:r w:rsidR="00217275" w:rsidRPr="00EE0049">
        <w:t>.3. Užsienio kalbos</w:t>
      </w:r>
      <w:r w:rsidR="00EE0049">
        <w:t>:</w:t>
      </w:r>
    </w:p>
    <w:p w:rsidR="00217275" w:rsidRPr="006A0484" w:rsidRDefault="00A17EDD" w:rsidP="00465E24">
      <w:pPr>
        <w:spacing w:after="20"/>
        <w:ind w:firstLine="709"/>
        <w:jc w:val="both"/>
      </w:pPr>
      <w:r>
        <w:t>85</w:t>
      </w:r>
      <w:r w:rsidR="00217275" w:rsidRPr="006A0484">
        <w:t>.3.1</w:t>
      </w:r>
      <w:r w:rsidR="0046118D">
        <w:t>. u</w:t>
      </w:r>
      <w:r w:rsidR="00217275" w:rsidRPr="006A0484">
        <w:t>žsienio kalbos</w:t>
      </w:r>
      <w:r w:rsidR="00EE0049">
        <w:t xml:space="preserve"> (anglų</w:t>
      </w:r>
      <w:r w:rsidR="00217275">
        <w:t>)</w:t>
      </w:r>
      <w:r w:rsidR="00217275" w:rsidRPr="006A0484">
        <w:t xml:space="preserve">, pradėtos mokytis pagal pradinio ugdymo programą, toliau mokomasi kaip pirmosios iki </w:t>
      </w:r>
      <w:r w:rsidR="00217275">
        <w:t>p</w:t>
      </w:r>
      <w:r w:rsidR="00217275" w:rsidRPr="006A0484">
        <w:t>agrin</w:t>
      </w:r>
      <w:r w:rsidR="0046118D">
        <w:t>dinio ugdymo programos pabaigos;</w:t>
      </w:r>
    </w:p>
    <w:p w:rsidR="00217275" w:rsidRPr="00F31BA6" w:rsidRDefault="00A17EDD" w:rsidP="00465E24">
      <w:pPr>
        <w:spacing w:after="20"/>
        <w:ind w:firstLine="709"/>
        <w:jc w:val="both"/>
      </w:pPr>
      <w:r>
        <w:t>85</w:t>
      </w:r>
      <w:r w:rsidR="00217275" w:rsidRPr="006D589D">
        <w:t>.3.2</w:t>
      </w:r>
      <w:r w:rsidR="00217275" w:rsidRPr="006A0484">
        <w:t xml:space="preserve">. </w:t>
      </w:r>
      <w:r w:rsidR="0046118D">
        <w:t>a</w:t>
      </w:r>
      <w:r w:rsidR="00217275" w:rsidRPr="006A0484">
        <w:t>ntrosios užsienio kalbos mokyti</w:t>
      </w:r>
      <w:r w:rsidR="00217275">
        <w:t>s</w:t>
      </w:r>
      <w:r w:rsidR="00217275" w:rsidRPr="006A0484">
        <w:t xml:space="preserve"> privaloma nuo 6 klasės</w:t>
      </w:r>
      <w:r w:rsidR="00217275">
        <w:t>.</w:t>
      </w:r>
      <w:r w:rsidR="008159CF">
        <w:t xml:space="preserve"> </w:t>
      </w:r>
      <w:r w:rsidR="00217275" w:rsidRPr="00F31BA6">
        <w:t>Tėvai (globėjai</w:t>
      </w:r>
      <w:r w:rsidR="00217275">
        <w:t>, rūpintojai</w:t>
      </w:r>
      <w:r w:rsidR="00217275" w:rsidRPr="00F31BA6">
        <w:t>) mokiniui iki 14 metų parenka, o mokinys nuo 14 iki 16 metų tėvų (</w:t>
      </w:r>
      <w:r w:rsidR="00217275">
        <w:t xml:space="preserve">globėjų, </w:t>
      </w:r>
      <w:r w:rsidR="00217275" w:rsidRPr="00F31BA6">
        <w:t>rūpintojų) sutikimu pats renkasi antrąją užsienio kalbą</w:t>
      </w:r>
      <w:r w:rsidR="00217275">
        <w:t xml:space="preserve">. </w:t>
      </w:r>
      <w:r w:rsidR="00217275" w:rsidRPr="00F31BA6">
        <w:t>Mokykla sudar</w:t>
      </w:r>
      <w:r w:rsidR="00217275">
        <w:t>o</w:t>
      </w:r>
      <w:r w:rsidR="00217275" w:rsidRPr="00F31BA6">
        <w:t xml:space="preserve"> galimybę rinktis antrąją užsienio kalbą iš dviejų užsienio kalbų (</w:t>
      </w:r>
      <w:r w:rsidR="00217275">
        <w:t>vokiečių ir rusų)</w:t>
      </w:r>
      <w:r w:rsidR="00217275" w:rsidRPr="00F31BA6">
        <w:t xml:space="preserve"> ir sąly</w:t>
      </w:r>
      <w:r w:rsidR="00217275">
        <w:t>gas mokyt</w:t>
      </w:r>
      <w:r w:rsidR="0046118D">
        <w:t>is pasirinktos kalbos;</w:t>
      </w:r>
    </w:p>
    <w:p w:rsidR="00217275" w:rsidRPr="00F31BA6" w:rsidRDefault="00A17EDD" w:rsidP="00465E24">
      <w:pPr>
        <w:spacing w:after="20"/>
        <w:ind w:firstLine="709"/>
        <w:jc w:val="both"/>
      </w:pPr>
      <w:r>
        <w:t>85</w:t>
      </w:r>
      <w:r w:rsidR="00217275" w:rsidRPr="00F31BA6">
        <w:t xml:space="preserve">.3.3. </w:t>
      </w:r>
      <w:r w:rsidR="0046118D">
        <w:t>b</w:t>
      </w:r>
      <w:r w:rsidR="00217275" w:rsidRPr="00F31BA6">
        <w:t>aigiant pagrindinio ugdymo programą, organizuo</w:t>
      </w:r>
      <w:r w:rsidR="00217275">
        <w:t>jamas</w:t>
      </w:r>
      <w:r w:rsidR="00217275" w:rsidRPr="00F31BA6">
        <w:t xml:space="preserve"> užsienio kalbų pasiekimų pati</w:t>
      </w:r>
      <w:r w:rsidR="00217275">
        <w:t>krinimas</w:t>
      </w:r>
      <w:r w:rsidR="00217275" w:rsidRPr="00F31BA6">
        <w:t xml:space="preserve"> centralizuotai parengtais kalbos mokėjimo lygio nustatymo testais (pateikiamais per du</w:t>
      </w:r>
      <w:r w:rsidR="0046118D">
        <w:t>omenų perdavimo sistemą KELTAS);</w:t>
      </w:r>
    </w:p>
    <w:p w:rsidR="00217275" w:rsidRPr="00F31BA6" w:rsidRDefault="00A17EDD" w:rsidP="00465E24">
      <w:pPr>
        <w:spacing w:after="20"/>
        <w:ind w:firstLine="709"/>
        <w:jc w:val="both"/>
      </w:pPr>
      <w:r>
        <w:t>85</w:t>
      </w:r>
      <w:r w:rsidR="00217275" w:rsidRPr="00F31BA6">
        <w:t xml:space="preserve">.3.4. </w:t>
      </w:r>
      <w:r w:rsidR="0046118D">
        <w:t>k</w:t>
      </w:r>
      <w:r w:rsidR="00217275">
        <w:t>eisti u</w:t>
      </w:r>
      <w:r w:rsidR="00217275" w:rsidRPr="00F31BA6">
        <w:t>žsienio kalb</w:t>
      </w:r>
      <w:r w:rsidR="00217275">
        <w:t xml:space="preserve">ą, </w:t>
      </w:r>
      <w:r w:rsidR="00217275" w:rsidRPr="00F31BA6">
        <w:t xml:space="preserve">nebaigus </w:t>
      </w:r>
      <w:r w:rsidR="00217275">
        <w:t>p</w:t>
      </w:r>
      <w:r w:rsidR="00217275" w:rsidRPr="00F31BA6">
        <w:t>agrindinio ugdymo programos,</w:t>
      </w:r>
      <w:r w:rsidR="00217275">
        <w:t xml:space="preserve"> galima tik tokiu atveju, </w:t>
      </w:r>
      <w:r w:rsidR="00217275" w:rsidRPr="00F31BA6">
        <w:t xml:space="preserve">jei mokinys yra atvykęs iš kitos Lietuvos ar užsienio mokyklos ir mokykla dėl objektyvių priežasčių negali sudaryti mokiniui galimybės tęsti </w:t>
      </w:r>
      <w:r w:rsidR="00217275">
        <w:t xml:space="preserve">mokytis </w:t>
      </w:r>
      <w:r w:rsidR="00217275" w:rsidRPr="00F31BA6">
        <w:t>pradėt</w:t>
      </w:r>
      <w:r w:rsidR="00217275">
        <w:t>ą</w:t>
      </w:r>
      <w:r w:rsidR="00217275" w:rsidRPr="00F31BA6">
        <w:t xml:space="preserve"> kalb</w:t>
      </w:r>
      <w:r w:rsidR="00217275">
        <w:t>ą.</w:t>
      </w:r>
      <w:r w:rsidR="00217275" w:rsidRPr="00F31BA6">
        <w:t xml:space="preserve"> Gavus mokinio tėvų (globėjų, rūpintojų) sutikimą raštu, mokiniui sudaromos sąlygos pradėti mokytis užsienio kalbos, kurios mokosi klasė</w:t>
      </w:r>
      <w:r w:rsidR="00217275">
        <w:t>, ir įveikti programų skirtumus. Skirtumas likviduojamas lankant konsultacijas</w:t>
      </w:r>
      <w:r w:rsidR="008D1AB0">
        <w:t>.</w:t>
      </w:r>
    </w:p>
    <w:p w:rsidR="00217275" w:rsidRPr="00297755" w:rsidRDefault="00A17EDD" w:rsidP="00465E24">
      <w:pPr>
        <w:spacing w:after="20"/>
        <w:ind w:firstLine="709"/>
        <w:jc w:val="both"/>
      </w:pPr>
      <w:r>
        <w:t>85</w:t>
      </w:r>
      <w:r w:rsidR="00217275" w:rsidRPr="008D1AB0">
        <w:t>.4. Matematika</w:t>
      </w:r>
      <w:r w:rsidR="008D1AB0">
        <w:t>:</w:t>
      </w:r>
    </w:p>
    <w:p w:rsidR="00217275" w:rsidRPr="00865C5D" w:rsidRDefault="00463A2E" w:rsidP="00465E24">
      <w:pPr>
        <w:spacing w:after="20"/>
        <w:ind w:firstLine="709"/>
        <w:jc w:val="both"/>
        <w:rPr>
          <w:strike/>
        </w:rPr>
      </w:pPr>
      <w:r>
        <w:t>85</w:t>
      </w:r>
      <w:r w:rsidR="00217275" w:rsidRPr="00865C5D">
        <w:t xml:space="preserve">.4.1. </w:t>
      </w:r>
      <w:r w:rsidR="0046118D">
        <w:t>m</w:t>
      </w:r>
      <w:r w:rsidR="00217275" w:rsidRPr="00865C5D">
        <w:t>okinių matematikos mokymosi motyvacijai skatinti naudo</w:t>
      </w:r>
      <w:r w:rsidR="00217275">
        <w:t>jamos</w:t>
      </w:r>
      <w:r w:rsidR="00217275" w:rsidRPr="00865C5D">
        <w:t xml:space="preserve"> Naciona</w:t>
      </w:r>
      <w:r w:rsidR="00217275">
        <w:t>linio egzaminų centro parengtos</w:t>
      </w:r>
      <w:r w:rsidR="00217275" w:rsidRPr="00865C5D">
        <w:t xml:space="preserve"> m</w:t>
      </w:r>
      <w:r w:rsidR="00217275">
        <w:t>atematinio raštingumo užduotys</w:t>
      </w:r>
      <w:r w:rsidR="00EA663B">
        <w:t>, TIMS tyrimų užduotys</w:t>
      </w:r>
      <w:r w:rsidR="0046118D">
        <w:t>;</w:t>
      </w:r>
      <w:r w:rsidR="00217275" w:rsidRPr="00865C5D">
        <w:t xml:space="preserve"> </w:t>
      </w:r>
    </w:p>
    <w:p w:rsidR="00217275" w:rsidRPr="00865C5D" w:rsidRDefault="00463A2E" w:rsidP="00465E24">
      <w:pPr>
        <w:spacing w:after="20"/>
        <w:ind w:firstLine="709"/>
        <w:jc w:val="both"/>
      </w:pPr>
      <w:r>
        <w:t>85</w:t>
      </w:r>
      <w:r w:rsidR="00217275">
        <w:t xml:space="preserve">.4.2. </w:t>
      </w:r>
      <w:r w:rsidR="0046118D">
        <w:t>s</w:t>
      </w:r>
      <w:r w:rsidR="00217275">
        <w:t>tebimi mokinių matematikos pasiekimai</w:t>
      </w:r>
      <w:r w:rsidR="00217275" w:rsidRPr="00865C5D">
        <w:t xml:space="preserve"> ir, remiantis duomenimis</w:t>
      </w:r>
      <w:r w:rsidR="008D1AB0">
        <w:t>,</w:t>
      </w:r>
      <w:r w:rsidR="00217275" w:rsidRPr="00865C5D">
        <w:t xml:space="preserve"> </w:t>
      </w:r>
      <w:r w:rsidR="00217275">
        <w:t>numatoma pagalba</w:t>
      </w:r>
      <w:r w:rsidR="00217275" w:rsidRPr="00865C5D">
        <w:t xml:space="preserve"> moki</w:t>
      </w:r>
      <w:r w:rsidR="00217275">
        <w:t>niams</w:t>
      </w:r>
      <w:r w:rsidR="00217275" w:rsidRPr="00865C5D">
        <w:t>,</w:t>
      </w:r>
      <w:r w:rsidR="0046118D">
        <w:t xml:space="preserve"> kurių mokymosi pasiekimai žemi</w:t>
      </w:r>
      <w:r>
        <w:t xml:space="preserve">. 10 klasei skiriama 1 savaitinė papildoma matematikos pamoka (mokytojų tarybos 2018 </w:t>
      </w:r>
      <w:proofErr w:type="spellStart"/>
      <w:r>
        <w:t>m</w:t>
      </w:r>
      <w:proofErr w:type="spellEnd"/>
      <w:r>
        <w:t xml:space="preserve">. birželio 18 </w:t>
      </w:r>
      <w:proofErr w:type="spellStart"/>
      <w:r>
        <w:t>d</w:t>
      </w:r>
      <w:proofErr w:type="spellEnd"/>
      <w:r>
        <w:t xml:space="preserve">. posėdžio protokolo </w:t>
      </w:r>
      <w:proofErr w:type="spellStart"/>
      <w:r>
        <w:t>Nr</w:t>
      </w:r>
      <w:proofErr w:type="spellEnd"/>
      <w:r>
        <w:t>. V2-05 nutarimu)</w:t>
      </w:r>
      <w:r w:rsidR="0046118D">
        <w:t>;</w:t>
      </w:r>
      <w:r w:rsidR="00217275" w:rsidRPr="00865C5D">
        <w:t xml:space="preserve"> </w:t>
      </w:r>
    </w:p>
    <w:p w:rsidR="00217275" w:rsidRDefault="00463A2E" w:rsidP="00465E24">
      <w:pPr>
        <w:spacing w:after="20"/>
        <w:ind w:firstLine="709"/>
        <w:jc w:val="both"/>
      </w:pPr>
      <w:r>
        <w:t>85</w:t>
      </w:r>
      <w:r w:rsidR="00217275">
        <w:t>.4.</w:t>
      </w:r>
      <w:r w:rsidR="008D1AB0">
        <w:t>3</w:t>
      </w:r>
      <w:r w:rsidR="00217275">
        <w:t xml:space="preserve">. </w:t>
      </w:r>
      <w:r w:rsidR="0046118D">
        <w:t>n</w:t>
      </w:r>
      <w:r w:rsidR="00217275">
        <w:t>audojamasi</w:t>
      </w:r>
      <w:r w:rsidR="00217275" w:rsidRPr="00865C5D">
        <w:t xml:space="preserve"> informacinėmis komunikacinėmis technologijomis, skaitmeninėmis mokomo</w:t>
      </w:r>
      <w:r w:rsidR="003374B6">
        <w:t>siomis priemonėmis.</w:t>
      </w:r>
    </w:p>
    <w:p w:rsidR="00217275" w:rsidRPr="008D1AB0" w:rsidRDefault="00463A2E" w:rsidP="00465E24">
      <w:pPr>
        <w:spacing w:after="20"/>
        <w:ind w:firstLine="709"/>
        <w:jc w:val="both"/>
      </w:pPr>
      <w:r>
        <w:t>85</w:t>
      </w:r>
      <w:r w:rsidR="00217275" w:rsidRPr="008D1AB0">
        <w:t>.5. Informacinės technologijos</w:t>
      </w:r>
      <w:r w:rsidR="008D1AB0" w:rsidRPr="008D1AB0">
        <w:t>:</w:t>
      </w:r>
    </w:p>
    <w:p w:rsidR="00217275" w:rsidRPr="00865C5D" w:rsidRDefault="00463A2E" w:rsidP="00465E24">
      <w:pPr>
        <w:spacing w:after="20"/>
        <w:ind w:firstLine="709"/>
        <w:jc w:val="both"/>
      </w:pPr>
      <w:r>
        <w:t>85</w:t>
      </w:r>
      <w:r w:rsidR="00217275" w:rsidRPr="00865C5D">
        <w:t>.5.1. 7–8 klasėse skiriamos 3</w:t>
      </w:r>
      <w:r>
        <w:t>7</w:t>
      </w:r>
      <w:r w:rsidR="00217275" w:rsidRPr="00865C5D">
        <w:t xml:space="preserve"> dalyko pamokos. </w:t>
      </w:r>
      <w:r w:rsidR="00217275">
        <w:t xml:space="preserve">7 klasėje ir 8 klasėje skiriama po 0,5 val. per savaitę. Pamokos organizuojamos </w:t>
      </w:r>
      <w:r w:rsidR="00562294">
        <w:t xml:space="preserve">pusmečiais: pirmą pusmetį 1 valanda per savaitę </w:t>
      </w:r>
      <w:r w:rsidR="00FF113F">
        <w:t>7</w:t>
      </w:r>
      <w:r w:rsidR="008D1AB0">
        <w:t xml:space="preserve"> klasė</w:t>
      </w:r>
      <w:r>
        <w:t>s mokiniams</w:t>
      </w:r>
      <w:r w:rsidR="00FF113F">
        <w:t xml:space="preserve"> ir 1 valanda 8 klasės 1 grupės mokiniams</w:t>
      </w:r>
      <w:r w:rsidR="008D1AB0">
        <w:t>,</w:t>
      </w:r>
      <w:r w:rsidR="00562294">
        <w:t xml:space="preserve"> antrą pusmetį 1 valanda per savaitę </w:t>
      </w:r>
      <w:r w:rsidR="00FF113F">
        <w:t>8</w:t>
      </w:r>
      <w:r w:rsidR="00562294">
        <w:t xml:space="preserve"> </w:t>
      </w:r>
      <w:r w:rsidR="008D1AB0">
        <w:t>klasės</w:t>
      </w:r>
      <w:r w:rsidR="00FF113F">
        <w:t xml:space="preserve"> 2 grupės</w:t>
      </w:r>
      <w:r w:rsidR="008D1AB0">
        <w:t xml:space="preserve"> mokiniams</w:t>
      </w:r>
      <w:r w:rsidR="00807DA6">
        <w:t>;</w:t>
      </w:r>
    </w:p>
    <w:p w:rsidR="00217275" w:rsidRPr="00865C5D" w:rsidRDefault="00BC474A" w:rsidP="00465E24">
      <w:pPr>
        <w:spacing w:after="20"/>
        <w:ind w:firstLine="709"/>
        <w:jc w:val="both"/>
      </w:pPr>
      <w:r>
        <w:t>85</w:t>
      </w:r>
      <w:r w:rsidR="00217275" w:rsidRPr="00865C5D">
        <w:t>.5.</w:t>
      </w:r>
      <w:r w:rsidR="00217275">
        <w:t>2</w:t>
      </w:r>
      <w:r w:rsidR="00217275" w:rsidRPr="00865C5D">
        <w:t>. 9–10 klasių informacinių technologijų kursą sudaro privalomoji dalis ir vienas iš pasirenkamųjų</w:t>
      </w:r>
      <w:r w:rsidR="00217275">
        <w:t xml:space="preserve"> modulių. Mokykla siūlo rinktis vieną modulį iš dviejų:</w:t>
      </w:r>
      <w:r w:rsidR="00217275" w:rsidRPr="00865C5D">
        <w:t xml:space="preserve"> kompiuterinės leidybos pradmenų arba tinklalapių kūrimo pradmenų. Modulį renkasi mokinys.</w:t>
      </w:r>
      <w:r w:rsidR="00217275">
        <w:t xml:space="preserve"> Modulis pasirenkamas 9 klasėje, kuris 10 klasėje nėra keičiamas. </w:t>
      </w:r>
      <w:r w:rsidR="008E7B9F">
        <w:t>Pagal mokinių pasirinkimą</w:t>
      </w:r>
      <w:r w:rsidR="001119C9">
        <w:t xml:space="preserve"> </w:t>
      </w:r>
      <w:r w:rsidR="008D1AB0">
        <w:t>9 klasėje ir 10 klasėje mokiniai moko</w:t>
      </w:r>
      <w:r w:rsidR="0046118D">
        <w:t>si</w:t>
      </w:r>
      <w:r w:rsidR="008D1AB0">
        <w:t xml:space="preserve"> tinklalapių kūrimo pradmenų modulio.</w:t>
      </w:r>
    </w:p>
    <w:p w:rsidR="00217275" w:rsidRPr="00865C5D" w:rsidRDefault="00591ACD" w:rsidP="00465E24">
      <w:pPr>
        <w:spacing w:after="20"/>
        <w:ind w:firstLine="709"/>
        <w:jc w:val="both"/>
      </w:pPr>
      <w:r>
        <w:t>85</w:t>
      </w:r>
      <w:r w:rsidR="00217275" w:rsidRPr="00865C5D">
        <w:t xml:space="preserve">.6. </w:t>
      </w:r>
      <w:r w:rsidR="0046118D">
        <w:t>Gamtamokslinis ugdymas:</w:t>
      </w:r>
    </w:p>
    <w:p w:rsidR="00217275" w:rsidRPr="00865C5D" w:rsidRDefault="00591ACD" w:rsidP="00465E24">
      <w:pPr>
        <w:spacing w:after="20"/>
        <w:ind w:firstLine="709"/>
        <w:jc w:val="both"/>
        <w:rPr>
          <w:color w:val="000000"/>
        </w:rPr>
      </w:pPr>
      <w:r>
        <w:lastRenderedPageBreak/>
        <w:t>85</w:t>
      </w:r>
      <w:r w:rsidR="00217275" w:rsidRPr="00865C5D">
        <w:t>.6.1.</w:t>
      </w:r>
      <w:r w:rsidR="0046118D">
        <w:t xml:space="preserve"> </w:t>
      </w:r>
      <w:r w:rsidR="0046118D">
        <w:rPr>
          <w:rFonts w:eastAsia="SimSun"/>
          <w:color w:val="000000"/>
          <w:lang w:eastAsia="ja-JP"/>
        </w:rPr>
        <w:t>g</w:t>
      </w:r>
      <w:r w:rsidR="00217275" w:rsidRPr="00865C5D">
        <w:rPr>
          <w:rFonts w:eastAsia="SimSun"/>
          <w:color w:val="000000"/>
          <w:lang w:eastAsia="ja-JP"/>
        </w:rPr>
        <w:t xml:space="preserve">amtos mokslų mokymasis grindžiamas </w:t>
      </w:r>
      <w:r w:rsidR="00217275" w:rsidRPr="00865C5D">
        <w:rPr>
          <w:color w:val="000000"/>
        </w:rPr>
        <w:t>vietos aplinkos ir bendruomenės</w:t>
      </w:r>
      <w:r w:rsidR="0046118D">
        <w:rPr>
          <w:color w:val="000000"/>
        </w:rPr>
        <w:t xml:space="preserve"> lygmeniu, </w:t>
      </w:r>
      <w:r w:rsidR="00217275" w:rsidRPr="00865C5D">
        <w:rPr>
          <w:color w:val="000000"/>
        </w:rPr>
        <w:t>Lietuvos ir globaliu lygmeniu. Gamtamoksliniai tyrimai atliekami stebint, analizuojant, eksperimentuojant, modeliuojant</w:t>
      </w:r>
      <w:r w:rsidR="0046118D">
        <w:rPr>
          <w:color w:val="000000"/>
        </w:rPr>
        <w:t xml:space="preserve">, vykdant </w:t>
      </w:r>
      <w:r w:rsidR="00217275" w:rsidRPr="00865C5D">
        <w:rPr>
          <w:color w:val="000000"/>
        </w:rPr>
        <w:t>praktines veiklas. Skatinam</w:t>
      </w:r>
      <w:r w:rsidR="0046118D">
        <w:rPr>
          <w:color w:val="000000"/>
        </w:rPr>
        <w:t>as mokinių bendradarbiavimas, komandinis darbas;</w:t>
      </w:r>
    </w:p>
    <w:p w:rsidR="00217275" w:rsidRPr="00865C5D" w:rsidRDefault="00591ACD" w:rsidP="00465E24">
      <w:pPr>
        <w:spacing w:after="20"/>
        <w:ind w:firstLine="709"/>
        <w:jc w:val="both"/>
      </w:pPr>
      <w:r>
        <w:t>85</w:t>
      </w:r>
      <w:r w:rsidR="00217275" w:rsidRPr="00865C5D">
        <w:t>.6.</w:t>
      </w:r>
      <w:r w:rsidR="00217275">
        <w:t>2</w:t>
      </w:r>
      <w:r w:rsidR="00217275" w:rsidRPr="00865C5D">
        <w:t xml:space="preserve">. </w:t>
      </w:r>
      <w:r w:rsidR="0046118D">
        <w:t>m</w:t>
      </w:r>
      <w:r w:rsidR="00217275" w:rsidRPr="00865C5D">
        <w:t>okykloje mokymosi aplinka</w:t>
      </w:r>
      <w:r w:rsidR="00217275">
        <w:t xml:space="preserve">, mokymosi priemonės </w:t>
      </w:r>
      <w:r w:rsidR="00217275" w:rsidRPr="00865C5D">
        <w:t xml:space="preserve">eksperimentiniams </w:t>
      </w:r>
      <w:r w:rsidR="00217275">
        <w:t xml:space="preserve">ir praktiniams įgūdžiams ugdyti pritaikytos pagal mokyklos turimas mokymo lėšas. </w:t>
      </w:r>
    </w:p>
    <w:p w:rsidR="00217275" w:rsidRPr="0046118D" w:rsidRDefault="00591ACD" w:rsidP="00465E24">
      <w:pPr>
        <w:spacing w:after="20"/>
        <w:ind w:firstLine="709"/>
        <w:jc w:val="both"/>
      </w:pPr>
      <w:r>
        <w:t>85</w:t>
      </w:r>
      <w:r w:rsidR="00217275" w:rsidRPr="0046118D">
        <w:t>.7. Technologijos</w:t>
      </w:r>
      <w:r w:rsidR="0046118D">
        <w:t>:</w:t>
      </w:r>
    </w:p>
    <w:p w:rsidR="00217275" w:rsidRDefault="00591ACD" w:rsidP="00465E24">
      <w:pPr>
        <w:spacing w:after="20"/>
        <w:ind w:firstLine="709"/>
        <w:jc w:val="both"/>
        <w:rPr>
          <w:lang w:eastAsia="lt-LT"/>
        </w:rPr>
      </w:pPr>
      <w:r>
        <w:t>85</w:t>
      </w:r>
      <w:r w:rsidR="00217275" w:rsidRPr="00865C5D">
        <w:t xml:space="preserve">.7.1. </w:t>
      </w:r>
      <w:r w:rsidR="0046118D">
        <w:rPr>
          <w:lang w:eastAsia="lt-LT"/>
        </w:rPr>
        <w:t>m</w:t>
      </w:r>
      <w:r w:rsidR="00217275" w:rsidRPr="00865C5D">
        <w:rPr>
          <w:lang w:eastAsia="lt-LT"/>
        </w:rPr>
        <w:t>okiniai, kurie mokosi pagal pagrindinio ugdymo programos pirmąją dalį (5–8 klasėse), kiekvienoje klasėje mokomi, proporcingai paskirstant laiką tarp: mitybos, tekstilės, konstrukcinių medžiagų ir ele</w:t>
      </w:r>
      <w:r w:rsidR="0046118D">
        <w:rPr>
          <w:lang w:eastAsia="lt-LT"/>
        </w:rPr>
        <w:t>ktronikos technologijų programų;</w:t>
      </w:r>
    </w:p>
    <w:p w:rsidR="00280FBD" w:rsidRPr="00865C5D" w:rsidRDefault="00591ACD" w:rsidP="00465E24">
      <w:pPr>
        <w:spacing w:after="20"/>
        <w:ind w:firstLine="709"/>
        <w:jc w:val="both"/>
        <w:rPr>
          <w:lang w:eastAsia="lt-LT"/>
        </w:rPr>
      </w:pPr>
      <w:r>
        <w:rPr>
          <w:lang w:eastAsia="lt-LT"/>
        </w:rPr>
        <w:t>85</w:t>
      </w:r>
      <w:r w:rsidR="00280FBD">
        <w:rPr>
          <w:lang w:eastAsia="lt-LT"/>
        </w:rPr>
        <w:t>.7.2. technologijų mokymas 8 klasėje organizuojamas pirmą pusmetį</w:t>
      </w:r>
      <w:r w:rsidR="00924BC9">
        <w:rPr>
          <w:lang w:eastAsia="lt-LT"/>
        </w:rPr>
        <w:t xml:space="preserve"> po dvi pamokas per savaitę</w:t>
      </w:r>
      <w:r w:rsidR="00280FBD">
        <w:rPr>
          <w:lang w:eastAsia="lt-LT"/>
        </w:rPr>
        <w:t>;</w:t>
      </w:r>
    </w:p>
    <w:p w:rsidR="00217275" w:rsidRPr="00865C5D" w:rsidRDefault="00924BC9" w:rsidP="00465E24">
      <w:pPr>
        <w:spacing w:after="20"/>
        <w:ind w:firstLine="709"/>
        <w:jc w:val="both"/>
        <w:rPr>
          <w:lang w:eastAsia="lt-LT"/>
        </w:rPr>
      </w:pPr>
      <w:r>
        <w:rPr>
          <w:lang w:eastAsia="lt-LT"/>
        </w:rPr>
        <w:t>85</w:t>
      </w:r>
      <w:r w:rsidR="00217275" w:rsidRPr="00865C5D">
        <w:rPr>
          <w:lang w:eastAsia="lt-LT"/>
        </w:rPr>
        <w:t>.7.</w:t>
      </w:r>
      <w:r w:rsidR="00280FBD">
        <w:rPr>
          <w:lang w:eastAsia="lt-LT"/>
        </w:rPr>
        <w:t>3</w:t>
      </w:r>
      <w:r w:rsidR="00217275" w:rsidRPr="00865C5D">
        <w:rPr>
          <w:lang w:eastAsia="lt-LT"/>
        </w:rPr>
        <w:t xml:space="preserve">. </w:t>
      </w:r>
      <w:r w:rsidR="0046118D">
        <w:rPr>
          <w:lang w:eastAsia="lt-LT"/>
        </w:rPr>
        <w:t>m</w:t>
      </w:r>
      <w:r w:rsidR="00217275" w:rsidRPr="00865C5D">
        <w:rPr>
          <w:lang w:eastAsia="lt-LT"/>
        </w:rPr>
        <w:t xml:space="preserve">okiniams, pradedantiems mokytis pagal pagrindinio ugdymo programos antrąją dalį, technologijų dalykas prasideda nuo privalomo 17 valandų integruoto technologijų kurso. </w:t>
      </w:r>
      <w:r w:rsidR="00217275">
        <w:rPr>
          <w:lang w:eastAsia="lt-LT"/>
        </w:rPr>
        <w:t xml:space="preserve">Ši veikla mokykloje aptarta ir suplanuota technologijas mokančių mokytojų ilgalaikiuose planuose, suderinta su </w:t>
      </w:r>
      <w:r w:rsidR="0046118D">
        <w:rPr>
          <w:lang w:eastAsia="lt-LT"/>
        </w:rPr>
        <w:t xml:space="preserve"> ugdymo k</w:t>
      </w:r>
      <w:r w:rsidR="00217275">
        <w:rPr>
          <w:lang w:eastAsia="lt-LT"/>
        </w:rPr>
        <w:t>arjer</w:t>
      </w:r>
      <w:r w:rsidR="0046118D">
        <w:rPr>
          <w:lang w:eastAsia="lt-LT"/>
        </w:rPr>
        <w:t>ai</w:t>
      </w:r>
      <w:r w:rsidR="00217275">
        <w:rPr>
          <w:lang w:eastAsia="lt-LT"/>
        </w:rPr>
        <w:t xml:space="preserve"> mokytojos parengta programa (ekskursijos į verslo įmones, su kuriomis mokykla yra sudariusi bendradarbiavimo sutartis, į darbo biržą, vyksta susitikimai su įvai</w:t>
      </w:r>
      <w:r w:rsidR="0046118D">
        <w:rPr>
          <w:lang w:eastAsia="lt-LT"/>
        </w:rPr>
        <w:t>rių profesijų atstovais ir kt.);</w:t>
      </w:r>
    </w:p>
    <w:p w:rsidR="00217275" w:rsidRPr="0006165A" w:rsidRDefault="00924BC9" w:rsidP="0006165A">
      <w:pPr>
        <w:spacing w:after="20"/>
        <w:ind w:firstLine="709"/>
        <w:jc w:val="both"/>
        <w:rPr>
          <w:bCs/>
          <w:lang w:eastAsia="lt-LT"/>
        </w:rPr>
      </w:pPr>
      <w:r>
        <w:rPr>
          <w:lang w:eastAsia="lt-LT"/>
        </w:rPr>
        <w:t>85</w:t>
      </w:r>
      <w:r w:rsidR="00217275" w:rsidRPr="00865C5D">
        <w:rPr>
          <w:lang w:eastAsia="lt-LT"/>
        </w:rPr>
        <w:t>.7.</w:t>
      </w:r>
      <w:r w:rsidR="00280FBD">
        <w:rPr>
          <w:lang w:eastAsia="lt-LT"/>
        </w:rPr>
        <w:t>4</w:t>
      </w:r>
      <w:r w:rsidR="00217275" w:rsidRPr="00865C5D">
        <w:rPr>
          <w:lang w:eastAsia="lt-LT"/>
        </w:rPr>
        <w:t xml:space="preserve">. </w:t>
      </w:r>
      <w:r w:rsidR="0046118D">
        <w:rPr>
          <w:lang w:eastAsia="lt-LT"/>
        </w:rPr>
        <w:t>b</w:t>
      </w:r>
      <w:r w:rsidR="00217275" w:rsidRPr="00865C5D">
        <w:rPr>
          <w:lang w:eastAsia="lt-LT"/>
        </w:rPr>
        <w:t>aigę integruoto technologijų kurso programą</w:t>
      </w:r>
      <w:r w:rsidR="00217275">
        <w:rPr>
          <w:lang w:eastAsia="lt-LT"/>
        </w:rPr>
        <w:t>,</w:t>
      </w:r>
      <w:r w:rsidR="00217275" w:rsidRPr="00865C5D">
        <w:rPr>
          <w:lang w:eastAsia="lt-LT"/>
        </w:rPr>
        <w:t xml:space="preserve"> mokiniai pagal savo interesus ir polinkius renkasi vieną iš privalomų technologijų programų</w:t>
      </w:r>
      <w:r w:rsidR="00807DA6">
        <w:rPr>
          <w:lang w:eastAsia="lt-LT"/>
        </w:rPr>
        <w:t xml:space="preserve"> </w:t>
      </w:r>
      <w:r w:rsidR="00217275" w:rsidRPr="00865C5D">
        <w:rPr>
          <w:lang w:eastAsia="lt-LT"/>
        </w:rPr>
        <w:t>(mitybos</w:t>
      </w:r>
      <w:r w:rsidR="00217275">
        <w:rPr>
          <w:lang w:eastAsia="lt-LT"/>
        </w:rPr>
        <w:t xml:space="preserve"> ar konstrukcinių medžiagų)</w:t>
      </w:r>
      <w:r w:rsidR="00217275" w:rsidRPr="00865C5D">
        <w:rPr>
          <w:lang w:eastAsia="lt-LT"/>
        </w:rPr>
        <w:t xml:space="preserve">. </w:t>
      </w:r>
      <w:r w:rsidR="00217275">
        <w:rPr>
          <w:lang w:eastAsia="lt-LT"/>
        </w:rPr>
        <w:t>Mokiniai pasirinktas technologijų programas gali keisti tik kitais mokslo metais.</w:t>
      </w:r>
    </w:p>
    <w:p w:rsidR="00217275" w:rsidRPr="00865C5D" w:rsidRDefault="00E0437E" w:rsidP="00465E24">
      <w:pPr>
        <w:spacing w:after="20"/>
        <w:ind w:firstLine="709"/>
        <w:jc w:val="both"/>
      </w:pPr>
      <w:r>
        <w:t>85</w:t>
      </w:r>
      <w:r w:rsidR="00217275" w:rsidRPr="00F3409D">
        <w:t>.8. Socialinis ugdymas</w:t>
      </w:r>
      <w:r w:rsidR="00F3409D">
        <w:t>:</w:t>
      </w:r>
    </w:p>
    <w:p w:rsidR="00217275" w:rsidRPr="00865C5D" w:rsidRDefault="00E0437E" w:rsidP="00465E24">
      <w:pPr>
        <w:spacing w:after="20"/>
        <w:ind w:firstLine="709"/>
        <w:jc w:val="both"/>
        <w:rPr>
          <w:lang w:eastAsia="ja-JP"/>
        </w:rPr>
      </w:pPr>
      <w:r>
        <w:rPr>
          <w:lang w:eastAsia="ja-JP"/>
        </w:rPr>
        <w:t>85</w:t>
      </w:r>
      <w:r w:rsidR="00217275" w:rsidRPr="00865C5D">
        <w:rPr>
          <w:lang w:eastAsia="ja-JP"/>
        </w:rPr>
        <w:t xml:space="preserve">.8.1. </w:t>
      </w:r>
      <w:r w:rsidR="00F3409D">
        <w:rPr>
          <w:lang w:eastAsia="ja-JP"/>
        </w:rPr>
        <w:t>m</w:t>
      </w:r>
      <w:r w:rsidR="00217275">
        <w:rPr>
          <w:lang w:eastAsia="ja-JP"/>
        </w:rPr>
        <w:t xml:space="preserve">okymas per socialinių mokslų pamokas grindžiamas </w:t>
      </w:r>
      <w:r w:rsidR="00217275" w:rsidRPr="00865C5D">
        <w:rPr>
          <w:lang w:eastAsia="ja-JP"/>
        </w:rPr>
        <w:t>tiriamojo pobūdžio metodais, diskusijomis, bendradarbiavimu</w:t>
      </w:r>
      <w:r w:rsidR="00217275">
        <w:rPr>
          <w:lang w:eastAsia="ja-JP"/>
        </w:rPr>
        <w:t>,</w:t>
      </w:r>
      <w:r w:rsidR="00217275" w:rsidRPr="00865C5D">
        <w:rPr>
          <w:lang w:eastAsia="ja-JP"/>
        </w:rPr>
        <w:t xml:space="preserve"> savarankiškai atliekamu darbu ir informacinėmis </w:t>
      </w:r>
      <w:r w:rsidR="00F3409D">
        <w:rPr>
          <w:lang w:eastAsia="ja-JP"/>
        </w:rPr>
        <w:t>komunikacinėmis technologijomis;</w:t>
      </w:r>
    </w:p>
    <w:p w:rsidR="00217275" w:rsidRPr="00F31BA6" w:rsidRDefault="00E0437E" w:rsidP="00465E24">
      <w:pPr>
        <w:spacing w:after="20"/>
        <w:ind w:firstLine="709"/>
        <w:jc w:val="both"/>
        <w:rPr>
          <w:lang w:eastAsia="ja-JP"/>
        </w:rPr>
      </w:pPr>
      <w:r>
        <w:rPr>
          <w:lang w:eastAsia="ja-JP"/>
        </w:rPr>
        <w:t>85</w:t>
      </w:r>
      <w:r w:rsidR="00217275" w:rsidRPr="00865C5D">
        <w:rPr>
          <w:lang w:eastAsia="ja-JP"/>
        </w:rPr>
        <w:t xml:space="preserve">.8.2. </w:t>
      </w:r>
      <w:r w:rsidR="00F3409D">
        <w:rPr>
          <w:lang w:eastAsia="ja-JP"/>
        </w:rPr>
        <w:t>s</w:t>
      </w:r>
      <w:r w:rsidR="00217275" w:rsidRPr="00865C5D">
        <w:rPr>
          <w:lang w:eastAsia="ja-JP"/>
        </w:rPr>
        <w:t>iekiant gerinti gimtojo krašto ir Lietuvos valstybės pažinimą, atsižv</w:t>
      </w:r>
      <w:r w:rsidR="00217275">
        <w:rPr>
          <w:lang w:eastAsia="ja-JP"/>
        </w:rPr>
        <w:t>elgiant į esamas galimybes, dalis</w:t>
      </w:r>
      <w:r w:rsidR="00217275" w:rsidRPr="00865C5D">
        <w:rPr>
          <w:lang w:eastAsia="ja-JP"/>
        </w:rPr>
        <w:t xml:space="preserve"> istorijos ir geografijos pamokų organizuo</w:t>
      </w:r>
      <w:r w:rsidR="00217275">
        <w:rPr>
          <w:lang w:eastAsia="ja-JP"/>
        </w:rPr>
        <w:t>jama</w:t>
      </w:r>
      <w:r w:rsidR="00217275" w:rsidRPr="00865C5D">
        <w:rPr>
          <w:lang w:eastAsia="ja-JP"/>
        </w:rPr>
        <w:t xml:space="preserve"> netradicinėse aplinkose (muziejuose, </w:t>
      </w:r>
      <w:r w:rsidR="00217275" w:rsidRPr="00865C5D">
        <w:rPr>
          <w:rFonts w:eastAsia="Times New Roman"/>
          <w:iCs/>
          <w:lang w:eastAsia="ru-RU"/>
        </w:rPr>
        <w:t>lankytinose istorinėse vietose, vietos savivaldos institucijose</w:t>
      </w:r>
      <w:r w:rsidR="00217275" w:rsidRPr="00865C5D">
        <w:rPr>
          <w:lang w:eastAsia="ja-JP"/>
        </w:rPr>
        <w:t>, saugomų teritorij</w:t>
      </w:r>
      <w:r w:rsidR="00217275">
        <w:rPr>
          <w:lang w:eastAsia="ja-JP"/>
        </w:rPr>
        <w:t>ų lankytojų centruose), naudojamasi</w:t>
      </w:r>
      <w:r w:rsidR="00217275" w:rsidRPr="00865C5D">
        <w:rPr>
          <w:lang w:eastAsia="ja-JP"/>
        </w:rPr>
        <w:t xml:space="preserve"> virt</w:t>
      </w:r>
      <w:r w:rsidR="00F3409D">
        <w:rPr>
          <w:lang w:eastAsia="ja-JP"/>
        </w:rPr>
        <w:t>ualiosiomis mokymosi aplinkomis;</w:t>
      </w:r>
    </w:p>
    <w:p w:rsidR="00217275" w:rsidRDefault="00E0437E" w:rsidP="00465E24">
      <w:pPr>
        <w:spacing w:after="20"/>
        <w:ind w:firstLine="709"/>
        <w:jc w:val="both"/>
        <w:rPr>
          <w:lang w:eastAsia="ja-JP"/>
        </w:rPr>
      </w:pPr>
      <w:r>
        <w:rPr>
          <w:lang w:eastAsia="ja-JP"/>
        </w:rPr>
        <w:t>85</w:t>
      </w:r>
      <w:r w:rsidR="00217275" w:rsidRPr="00F31BA6">
        <w:rPr>
          <w:lang w:eastAsia="ja-JP"/>
        </w:rPr>
        <w:t>.8.</w:t>
      </w:r>
      <w:r w:rsidR="00F3409D">
        <w:rPr>
          <w:lang w:eastAsia="ja-JP"/>
        </w:rPr>
        <w:t>3</w:t>
      </w:r>
      <w:r w:rsidR="00217275" w:rsidRPr="00F31BA6">
        <w:rPr>
          <w:lang w:eastAsia="ja-JP"/>
        </w:rPr>
        <w:t xml:space="preserve">. </w:t>
      </w:r>
      <w:r w:rsidR="00F3409D">
        <w:rPr>
          <w:lang w:eastAsia="ja-JP"/>
        </w:rPr>
        <w:t>p</w:t>
      </w:r>
      <w:r w:rsidR="00217275">
        <w:rPr>
          <w:lang w:eastAsia="ja-JP"/>
        </w:rPr>
        <w:t xml:space="preserve">ilietiškumo ugdymo pagrindai mokomi kaip atskiras </w:t>
      </w:r>
      <w:r w:rsidR="00F3409D">
        <w:rPr>
          <w:lang w:eastAsia="ja-JP"/>
        </w:rPr>
        <w:t>dalykas 9 klasėje ir 10 klasėje;</w:t>
      </w:r>
    </w:p>
    <w:p w:rsidR="00217275" w:rsidRPr="00215B6A" w:rsidRDefault="00E0437E" w:rsidP="00E160B5">
      <w:pPr>
        <w:spacing w:after="20"/>
        <w:ind w:firstLine="709"/>
        <w:jc w:val="both"/>
      </w:pPr>
      <w:r>
        <w:rPr>
          <w:lang w:eastAsia="ja-JP"/>
        </w:rPr>
        <w:t>85</w:t>
      </w:r>
      <w:r w:rsidR="00217275">
        <w:rPr>
          <w:lang w:eastAsia="ja-JP"/>
        </w:rPr>
        <w:t>.8.</w:t>
      </w:r>
      <w:r w:rsidR="00F3409D">
        <w:rPr>
          <w:lang w:eastAsia="ja-JP"/>
        </w:rPr>
        <w:t>4</w:t>
      </w:r>
      <w:r w:rsidR="00217275">
        <w:rPr>
          <w:lang w:eastAsia="ja-JP"/>
        </w:rPr>
        <w:t xml:space="preserve">. </w:t>
      </w:r>
      <w:r w:rsidR="00F3409D">
        <w:rPr>
          <w:lang w:eastAsia="ja-JP"/>
        </w:rPr>
        <w:t>e</w:t>
      </w:r>
      <w:r w:rsidR="00217275">
        <w:rPr>
          <w:lang w:eastAsia="ja-JP"/>
        </w:rPr>
        <w:t xml:space="preserve">konomikos ir </w:t>
      </w:r>
      <w:proofErr w:type="spellStart"/>
      <w:r w:rsidR="00217275">
        <w:rPr>
          <w:lang w:eastAsia="ja-JP"/>
        </w:rPr>
        <w:t>verslumo</w:t>
      </w:r>
      <w:proofErr w:type="spellEnd"/>
      <w:r w:rsidR="00217275">
        <w:rPr>
          <w:lang w:eastAsia="ja-JP"/>
        </w:rPr>
        <w:t xml:space="preserve"> mokymas organizuojamas 10 klasėje.</w:t>
      </w:r>
    </w:p>
    <w:p w:rsidR="00F3409D" w:rsidRDefault="00E0437E" w:rsidP="00FB5A00">
      <w:pPr>
        <w:spacing w:after="20"/>
        <w:ind w:firstLine="709"/>
        <w:jc w:val="both"/>
        <w:rPr>
          <w:lang w:eastAsia="en-US"/>
        </w:rPr>
      </w:pPr>
      <w:r>
        <w:rPr>
          <w:lang w:eastAsia="en-US"/>
        </w:rPr>
        <w:t>85</w:t>
      </w:r>
      <w:r w:rsidR="00217275" w:rsidRPr="00976C94">
        <w:rPr>
          <w:lang w:eastAsia="en-US"/>
        </w:rPr>
        <w:t xml:space="preserve">.9. </w:t>
      </w:r>
      <w:r w:rsidR="00217275" w:rsidRPr="00F3409D">
        <w:rPr>
          <w:lang w:eastAsia="en-US"/>
        </w:rPr>
        <w:t>Kūno kultūra</w:t>
      </w:r>
      <w:r w:rsidR="00F3409D">
        <w:rPr>
          <w:lang w:eastAsia="en-US"/>
        </w:rPr>
        <w:t>:</w:t>
      </w:r>
    </w:p>
    <w:p w:rsidR="00217275" w:rsidRPr="00865C5D" w:rsidRDefault="00E0437E" w:rsidP="00FB5A00">
      <w:pPr>
        <w:spacing w:after="20"/>
        <w:ind w:firstLine="709"/>
        <w:jc w:val="both"/>
      </w:pPr>
      <w:r>
        <w:rPr>
          <w:lang w:eastAsia="en-US"/>
        </w:rPr>
        <w:t>85</w:t>
      </w:r>
      <w:r w:rsidR="00F3409D">
        <w:rPr>
          <w:lang w:eastAsia="en-US"/>
        </w:rPr>
        <w:t xml:space="preserve">.9.1. </w:t>
      </w:r>
      <w:r w:rsidR="00217275" w:rsidRPr="00E160B5">
        <w:rPr>
          <w:lang w:eastAsia="en-US"/>
        </w:rPr>
        <w:t>k</w:t>
      </w:r>
      <w:r w:rsidR="00217275" w:rsidRPr="006267A1">
        <w:t xml:space="preserve">ūno kultūrai </w:t>
      </w:r>
      <w:r w:rsidR="00217275">
        <w:t>yra skiriamos</w:t>
      </w:r>
      <w:r w:rsidR="00217275" w:rsidRPr="006267A1">
        <w:t xml:space="preserve"> 2 valand</w:t>
      </w:r>
      <w:r w:rsidR="00217275">
        <w:t>o</w:t>
      </w:r>
      <w:r w:rsidR="00217275" w:rsidRPr="006267A1">
        <w:t xml:space="preserve">s per savaitę, </w:t>
      </w:r>
      <w:r w:rsidR="00217275">
        <w:t>todėl sudaromos</w:t>
      </w:r>
      <w:r w:rsidR="00217275" w:rsidRPr="006267A1">
        <w:t xml:space="preserve"> sąlyg</w:t>
      </w:r>
      <w:r w:rsidR="00217275">
        <w:t>o</w:t>
      </w:r>
      <w:r w:rsidR="00217275" w:rsidRPr="006267A1">
        <w:t>s visie</w:t>
      </w:r>
      <w:r w:rsidR="00217275" w:rsidRPr="00253BA1">
        <w:t>ms mokiniams</w:t>
      </w:r>
      <w:r w:rsidR="00217275">
        <w:t xml:space="preserve">, pageidaujantiems sportuoti, lankyti jų pomėgius atitinkančius sporto būrelius mokykloje </w:t>
      </w:r>
      <w:r w:rsidR="00217275" w:rsidRPr="00DE6644">
        <w:t xml:space="preserve">ar </w:t>
      </w:r>
      <w:r w:rsidR="00217275" w:rsidRPr="00865C5D">
        <w:t>neformaliojo vaikų švietimo įstaigoje</w:t>
      </w:r>
      <w:r w:rsidR="00217275" w:rsidRPr="00865C5D">
        <w:rPr>
          <w:bCs/>
        </w:rPr>
        <w:t xml:space="preserve">. </w:t>
      </w:r>
      <w:r w:rsidR="00217275">
        <w:rPr>
          <w:bCs/>
        </w:rPr>
        <w:t>Jei mokiniai lanko sporto užsiėmimus mokykloje, apskaitą vykdo sporto būrelio mokytojai, jei neformaliojo švie</w:t>
      </w:r>
      <w:r w:rsidR="00F3409D">
        <w:rPr>
          <w:bCs/>
        </w:rPr>
        <w:t>timo įstaigoje – klasės vadovas;</w:t>
      </w:r>
    </w:p>
    <w:p w:rsidR="00217275" w:rsidRPr="00865C5D" w:rsidRDefault="00E0437E" w:rsidP="00465E24">
      <w:pPr>
        <w:spacing w:after="20"/>
        <w:ind w:firstLine="709"/>
        <w:jc w:val="both"/>
      </w:pPr>
      <w:r>
        <w:t>85</w:t>
      </w:r>
      <w:r w:rsidR="00217275" w:rsidRPr="00865C5D">
        <w:t>.9.</w:t>
      </w:r>
      <w:r w:rsidR="00F3409D">
        <w:t>2</w:t>
      </w:r>
      <w:r w:rsidR="00217275" w:rsidRPr="00865C5D">
        <w:t xml:space="preserve">. </w:t>
      </w:r>
      <w:r w:rsidR="00F3409D">
        <w:t>s</w:t>
      </w:r>
      <w:r w:rsidR="00217275" w:rsidRPr="00865C5D">
        <w:t>pecialiosios medicininės f</w:t>
      </w:r>
      <w:r w:rsidR="00217275">
        <w:t>izinio pajėgumo grupės mokiniai dalyvauja pamokose su pagrindine grupe, bet pratimai ir krūvis jiems skiriami pagal gydytojo rekomendacij</w:t>
      </w:r>
      <w:r w:rsidR="00F3409D">
        <w:t>as ir atsižvelgiant į savijautą;</w:t>
      </w:r>
    </w:p>
    <w:p w:rsidR="00217275" w:rsidRPr="00DE6644" w:rsidRDefault="00E0437E" w:rsidP="00465E24">
      <w:pPr>
        <w:spacing w:after="20"/>
        <w:ind w:firstLine="709"/>
        <w:jc w:val="both"/>
      </w:pPr>
      <w:r>
        <w:t>85</w:t>
      </w:r>
      <w:r w:rsidR="00217275">
        <w:t>.9.</w:t>
      </w:r>
      <w:r w:rsidR="00F3409D">
        <w:t>3</w:t>
      </w:r>
      <w:r w:rsidR="00217275" w:rsidRPr="00346D64">
        <w:t xml:space="preserve">. </w:t>
      </w:r>
      <w:r w:rsidR="00F3409D">
        <w:t>p</w:t>
      </w:r>
      <w:r w:rsidR="00217275" w:rsidRPr="00346D64">
        <w:t>arengiamosios medicininės fizinio pajėgumo grupės mokiniams krūvis ir pratimai skiriami</w:t>
      </w:r>
      <w:r w:rsidR="00217275">
        <w:t>,</w:t>
      </w:r>
      <w:r w:rsidR="00217275" w:rsidRPr="00346D64">
        <w:t xml:space="preserve"> atsižvelg</w:t>
      </w:r>
      <w:r w:rsidR="00217275">
        <w:t>iant</w:t>
      </w:r>
      <w:r w:rsidR="00217275" w:rsidRPr="00346D64">
        <w:t xml:space="preserve"> į jų ligų pobūdį ir sveikatos būklę. Neskiriama ir neatliekama pratimų, galinčių skatinti ligų paūmėjimą. Dėl</w:t>
      </w:r>
      <w:r w:rsidR="00217275" w:rsidRPr="009B62F8">
        <w:t xml:space="preserve"> ligos pobūdžio negalintiesiems atlikti įprastų užduočių mokytojas </w:t>
      </w:r>
      <w:r w:rsidR="00217275">
        <w:t xml:space="preserve">skiria </w:t>
      </w:r>
      <w:r w:rsidR="00217275" w:rsidRPr="009B62F8">
        <w:t>alternatyvias atsiskaitymo užduotis, kurios atitinka mokinių fizines galimybes ir gydytojo rekom</w:t>
      </w:r>
      <w:r w:rsidR="00217275" w:rsidRPr="00DE6644">
        <w:t>endacija</w:t>
      </w:r>
      <w:r w:rsidR="00F3409D">
        <w:t>s;</w:t>
      </w:r>
    </w:p>
    <w:p w:rsidR="00217275" w:rsidRPr="00A40C31" w:rsidRDefault="00E0437E" w:rsidP="00465E24">
      <w:pPr>
        <w:spacing w:after="20"/>
        <w:ind w:firstLine="709"/>
        <w:jc w:val="both"/>
        <w:rPr>
          <w:b/>
          <w:strike/>
        </w:rPr>
      </w:pPr>
      <w:r>
        <w:t>85</w:t>
      </w:r>
      <w:r w:rsidR="00217275" w:rsidRPr="00A40C31">
        <w:t>.</w:t>
      </w:r>
      <w:r w:rsidR="00217275">
        <w:t>9.</w:t>
      </w:r>
      <w:r w:rsidR="00F3409D">
        <w:t>4</w:t>
      </w:r>
      <w:r w:rsidR="00217275">
        <w:t>.</w:t>
      </w:r>
      <w:r w:rsidR="00217275" w:rsidRPr="00A40C31">
        <w:t xml:space="preserve"> </w:t>
      </w:r>
      <w:r w:rsidR="00F3409D">
        <w:t>m</w:t>
      </w:r>
      <w:r w:rsidR="00217275" w:rsidRPr="00A40C31">
        <w:rPr>
          <w:rStyle w:val="CharChar1"/>
          <w:b w:val="0"/>
          <w:bCs/>
          <w:lang w:val="lt-LT"/>
        </w:rPr>
        <w:t>okykla mokiniams, atleistiems nuo kūno kultūros pamokų dėl sveikatos ir laikinai dėl ligos</w:t>
      </w:r>
      <w:r w:rsidR="00217275">
        <w:rPr>
          <w:rStyle w:val="CharChar1"/>
          <w:b w:val="0"/>
          <w:bCs/>
          <w:lang w:val="lt-LT"/>
        </w:rPr>
        <w:t xml:space="preserve"> kitos sporto šakos ar veiklos nesiūlo. Mokinys, jei tai pirma pamoka, ateina į antrą pamoką, jei paskutinė – eina namo, jei pamoka kitu laiku, mokinys būna kartu su klase pamokoje. Už mokinio saugumą atsako kūno kultūros mokytojas.</w:t>
      </w:r>
    </w:p>
    <w:p w:rsidR="00217275" w:rsidRDefault="00E0437E" w:rsidP="00465E24">
      <w:pPr>
        <w:spacing w:after="20"/>
        <w:ind w:firstLine="709"/>
        <w:jc w:val="both"/>
      </w:pPr>
      <w:r>
        <w:t>85</w:t>
      </w:r>
      <w:r w:rsidR="00217275" w:rsidRPr="00F3409D">
        <w:t>.10. Meninis ugdymas</w:t>
      </w:r>
      <w:r w:rsidR="00F3409D">
        <w:t xml:space="preserve">. </w:t>
      </w:r>
      <w:r w:rsidR="00217275" w:rsidRPr="00472AE6">
        <w:t xml:space="preserve">Meninio ugdymo dalykus sudaro </w:t>
      </w:r>
      <w:r w:rsidR="00217275" w:rsidRPr="00AB6D44">
        <w:t>dailės</w:t>
      </w:r>
      <w:r w:rsidR="00217275">
        <w:t xml:space="preserve"> ir</w:t>
      </w:r>
      <w:r w:rsidR="00217275" w:rsidRPr="00AB6D44">
        <w:t xml:space="preserve"> muzikos </w:t>
      </w:r>
      <w:r w:rsidR="00217275">
        <w:t xml:space="preserve">dalykai, kuriems mokyti </w:t>
      </w:r>
      <w:r w:rsidR="0022156C">
        <w:t>skiriama po 1 savaitinę valandą:</w:t>
      </w:r>
    </w:p>
    <w:p w:rsidR="0022156C" w:rsidRDefault="00E0437E" w:rsidP="00465E24">
      <w:pPr>
        <w:spacing w:after="20"/>
        <w:ind w:firstLine="709"/>
        <w:jc w:val="both"/>
      </w:pPr>
      <w:r>
        <w:lastRenderedPageBreak/>
        <w:t>85</w:t>
      </w:r>
      <w:r w:rsidR="0022156C">
        <w:t>.10.1. dailės dalyko mokymas 8 klasėje organizuojamas 2 pusmetį</w:t>
      </w:r>
      <w:r w:rsidRPr="00E0437E">
        <w:rPr>
          <w:lang w:eastAsia="lt-LT"/>
        </w:rPr>
        <w:t xml:space="preserve"> </w:t>
      </w:r>
      <w:r>
        <w:rPr>
          <w:lang w:eastAsia="lt-LT"/>
        </w:rPr>
        <w:t>po dvi pamokas per savaitę</w:t>
      </w:r>
      <w:r w:rsidR="0022156C">
        <w:t>.</w:t>
      </w:r>
    </w:p>
    <w:p w:rsidR="0022156C" w:rsidRDefault="00E0437E" w:rsidP="00465E24">
      <w:pPr>
        <w:spacing w:after="20"/>
        <w:ind w:firstLine="709"/>
        <w:jc w:val="both"/>
      </w:pPr>
      <w:r>
        <w:t>86</w:t>
      </w:r>
      <w:r w:rsidR="0022156C">
        <w:t>. Žmogaus sauga:</w:t>
      </w:r>
    </w:p>
    <w:p w:rsidR="0022156C" w:rsidRDefault="005C09BF" w:rsidP="00465E24">
      <w:pPr>
        <w:spacing w:after="20"/>
        <w:ind w:firstLine="709"/>
        <w:jc w:val="both"/>
      </w:pPr>
      <w:r>
        <w:t>86</w:t>
      </w:r>
      <w:r w:rsidR="0022156C">
        <w:t>.1. žmogaus saugai mokyti 5 klasėje skiriama 1 savaitinė pamoka, 6 klasėje žmogaus saugos mokymas nevykdomas;</w:t>
      </w:r>
    </w:p>
    <w:p w:rsidR="0022156C" w:rsidRPr="00971247" w:rsidRDefault="005C09BF" w:rsidP="00465E24">
      <w:pPr>
        <w:spacing w:after="20"/>
        <w:ind w:firstLine="709"/>
        <w:jc w:val="both"/>
      </w:pPr>
      <w:r>
        <w:t>86</w:t>
      </w:r>
      <w:r w:rsidR="0022156C">
        <w:t xml:space="preserve">.2. 7 klasėje ir 8 klasėje žmogaus saugai mokyti skiriama po 0,5 val. per savaitę. Pamokos organizuojamos pusmečiais: pirmą pusmetį 1 valanda per savaitę </w:t>
      </w:r>
      <w:r>
        <w:t>8</w:t>
      </w:r>
      <w:r w:rsidR="0022156C">
        <w:t xml:space="preserve"> klasėje, antrą pusmetį 1 valanda per savaitę </w:t>
      </w:r>
      <w:r>
        <w:t>7</w:t>
      </w:r>
      <w:r w:rsidR="0022156C">
        <w:t xml:space="preserve"> klasėje.</w:t>
      </w:r>
    </w:p>
    <w:p w:rsidR="00217275" w:rsidRDefault="005C09BF" w:rsidP="00FC3970">
      <w:pPr>
        <w:pStyle w:val="Pagrindinistekstas"/>
        <w:widowControl w:val="0"/>
        <w:tabs>
          <w:tab w:val="left" w:pos="2058"/>
        </w:tabs>
        <w:suppressAutoHyphens w:val="0"/>
        <w:spacing w:after="20"/>
        <w:ind w:firstLine="709"/>
        <w:jc w:val="both"/>
        <w:rPr>
          <w:sz w:val="16"/>
          <w:szCs w:val="16"/>
        </w:rPr>
      </w:pPr>
      <w:r>
        <w:t>87</w:t>
      </w:r>
      <w:r w:rsidR="00217275" w:rsidRPr="00F3409D">
        <w:t>.</w:t>
      </w:r>
      <w:r w:rsidR="00217275" w:rsidRPr="00865C5D">
        <w:t xml:space="preserve"> Pagrindinio ugdymo programai grupinio mokymosi forma kasdieniu </w:t>
      </w:r>
      <w:r w:rsidR="00217275">
        <w:t>m</w:t>
      </w:r>
      <w:r w:rsidR="00217275" w:rsidRPr="00865C5D">
        <w:t>okymo proceso organizavimo būdu įgyvendinti skiriamas pamokų skaičius 201</w:t>
      </w:r>
      <w:r>
        <w:t>8</w:t>
      </w:r>
      <w:r w:rsidR="00217275" w:rsidRPr="00865C5D">
        <w:t>–201</w:t>
      </w:r>
      <w:r>
        <w:t>9</w:t>
      </w:r>
      <w:r w:rsidR="00217275" w:rsidRPr="00865C5D">
        <w:t xml:space="preserve"> mokslo metais</w:t>
      </w:r>
      <w:r w:rsidR="00217275" w:rsidRPr="00F31BA6">
        <w:t>:</w:t>
      </w:r>
    </w:p>
    <w:p w:rsidR="005C09BF" w:rsidRPr="005C09BF" w:rsidRDefault="005C09BF" w:rsidP="00FC3970">
      <w:pPr>
        <w:pStyle w:val="Pagrindinistekstas"/>
        <w:widowControl w:val="0"/>
        <w:tabs>
          <w:tab w:val="left" w:pos="2058"/>
        </w:tabs>
        <w:suppressAutoHyphens w:val="0"/>
        <w:spacing w:after="20"/>
        <w:ind w:firstLine="709"/>
        <w:jc w:val="both"/>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1065"/>
        <w:gridCol w:w="12"/>
        <w:gridCol w:w="6"/>
        <w:gridCol w:w="1043"/>
        <w:gridCol w:w="18"/>
        <w:gridCol w:w="930"/>
        <w:gridCol w:w="900"/>
        <w:gridCol w:w="995"/>
        <w:gridCol w:w="40"/>
        <w:gridCol w:w="810"/>
        <w:gridCol w:w="1241"/>
      </w:tblGrid>
      <w:tr w:rsidR="005C09BF" w:rsidRPr="00512CDD" w:rsidTr="004B63B2">
        <w:trPr>
          <w:trHeight w:val="575"/>
        </w:trPr>
        <w:tc>
          <w:tcPr>
            <w:tcW w:w="2794" w:type="dxa"/>
            <w:shd w:val="clear" w:color="auto" w:fill="auto"/>
          </w:tcPr>
          <w:p w:rsidR="005C09BF" w:rsidRPr="00512CDD" w:rsidRDefault="005C09BF" w:rsidP="004B63B2">
            <w:r w:rsidRPr="00512CDD">
              <w:rPr>
                <w:b/>
              </w:rPr>
              <w:t>Klasė</w:t>
            </w:r>
            <w:r w:rsidRPr="00512CDD">
              <w:t xml:space="preserve"> </w:t>
            </w:r>
          </w:p>
          <w:p w:rsidR="005C09BF" w:rsidRPr="00512CDD" w:rsidRDefault="005C09BF" w:rsidP="004B63B2">
            <w:r w:rsidRPr="00512CDD">
              <w:rPr>
                <w:b/>
              </w:rPr>
              <w:t>Dalykas</w:t>
            </w:r>
            <w:r w:rsidRPr="00512CDD">
              <w:t xml:space="preserve"> </w:t>
            </w:r>
            <w:r w:rsidRPr="00512CDD">
              <w:rPr>
                <w:sz w:val="20"/>
              </w:rPr>
              <w:t>(valandų skaičius)</w:t>
            </w:r>
          </w:p>
        </w:tc>
        <w:tc>
          <w:tcPr>
            <w:tcW w:w="1083" w:type="dxa"/>
            <w:gridSpan w:val="3"/>
            <w:tcBorders>
              <w:bottom w:val="single" w:sz="4" w:space="0" w:color="auto"/>
            </w:tcBorders>
            <w:shd w:val="clear" w:color="auto" w:fill="auto"/>
          </w:tcPr>
          <w:p w:rsidR="005C09BF" w:rsidRPr="00512CDD" w:rsidRDefault="005C09BF" w:rsidP="004B63B2">
            <w:pPr>
              <w:rPr>
                <w:b/>
              </w:rPr>
            </w:pPr>
            <w:r w:rsidRPr="00512CDD">
              <w:rPr>
                <w:b/>
              </w:rPr>
              <w:t>5</w:t>
            </w:r>
          </w:p>
          <w:p w:rsidR="005C09BF" w:rsidRPr="00512CDD" w:rsidRDefault="005C09BF" w:rsidP="004B63B2">
            <w:pPr>
              <w:rPr>
                <w:sz w:val="20"/>
                <w:szCs w:val="20"/>
              </w:rPr>
            </w:pPr>
          </w:p>
        </w:tc>
        <w:tc>
          <w:tcPr>
            <w:tcW w:w="1043" w:type="dxa"/>
            <w:tcBorders>
              <w:bottom w:val="single" w:sz="4" w:space="0" w:color="auto"/>
            </w:tcBorders>
            <w:shd w:val="clear" w:color="auto" w:fill="auto"/>
          </w:tcPr>
          <w:p w:rsidR="005C09BF" w:rsidRPr="00512CDD" w:rsidRDefault="005C09BF" w:rsidP="004B63B2">
            <w:pPr>
              <w:rPr>
                <w:b/>
              </w:rPr>
            </w:pPr>
            <w:r w:rsidRPr="00512CDD">
              <w:rPr>
                <w:b/>
              </w:rPr>
              <w:t>6</w:t>
            </w:r>
          </w:p>
          <w:p w:rsidR="005C09BF" w:rsidRPr="00512CDD" w:rsidRDefault="005C09BF" w:rsidP="004B63B2">
            <w:pPr>
              <w:rPr>
                <w:sz w:val="20"/>
                <w:szCs w:val="20"/>
              </w:rPr>
            </w:pPr>
          </w:p>
        </w:tc>
        <w:tc>
          <w:tcPr>
            <w:tcW w:w="948" w:type="dxa"/>
            <w:gridSpan w:val="2"/>
            <w:tcBorders>
              <w:bottom w:val="single" w:sz="4" w:space="0" w:color="auto"/>
            </w:tcBorders>
            <w:shd w:val="clear" w:color="auto" w:fill="auto"/>
          </w:tcPr>
          <w:p w:rsidR="005C09BF" w:rsidRDefault="005C09BF" w:rsidP="004B63B2">
            <w:pPr>
              <w:rPr>
                <w:b/>
              </w:rPr>
            </w:pPr>
            <w:r w:rsidRPr="00512CDD">
              <w:rPr>
                <w:b/>
              </w:rPr>
              <w:t>7</w:t>
            </w:r>
          </w:p>
          <w:p w:rsidR="005C09BF" w:rsidRPr="008605D4" w:rsidRDefault="005C09BF" w:rsidP="004B63B2">
            <w:pPr>
              <w:rPr>
                <w:b/>
              </w:rPr>
            </w:pPr>
          </w:p>
        </w:tc>
        <w:tc>
          <w:tcPr>
            <w:tcW w:w="900" w:type="dxa"/>
            <w:tcBorders>
              <w:bottom w:val="single" w:sz="4" w:space="0" w:color="auto"/>
            </w:tcBorders>
            <w:shd w:val="clear" w:color="auto" w:fill="auto"/>
          </w:tcPr>
          <w:p w:rsidR="005C09BF" w:rsidRPr="00512CDD" w:rsidRDefault="005C09BF" w:rsidP="004B63B2">
            <w:pPr>
              <w:rPr>
                <w:b/>
              </w:rPr>
            </w:pPr>
            <w:r w:rsidRPr="00512CDD">
              <w:rPr>
                <w:b/>
              </w:rPr>
              <w:t>8</w:t>
            </w:r>
          </w:p>
          <w:p w:rsidR="005C09BF" w:rsidRPr="00512CDD" w:rsidRDefault="005C09BF" w:rsidP="004B63B2">
            <w:pPr>
              <w:rPr>
                <w:b/>
              </w:rPr>
            </w:pPr>
          </w:p>
        </w:tc>
        <w:tc>
          <w:tcPr>
            <w:tcW w:w="995" w:type="dxa"/>
            <w:tcBorders>
              <w:bottom w:val="single" w:sz="4" w:space="0" w:color="auto"/>
            </w:tcBorders>
            <w:shd w:val="clear" w:color="auto" w:fill="auto"/>
          </w:tcPr>
          <w:p w:rsidR="005C09BF" w:rsidRPr="00512CDD" w:rsidRDefault="005C09BF" w:rsidP="004B63B2">
            <w:pPr>
              <w:rPr>
                <w:b/>
              </w:rPr>
            </w:pPr>
            <w:r w:rsidRPr="00512CDD">
              <w:rPr>
                <w:b/>
              </w:rPr>
              <w:t>9</w:t>
            </w:r>
          </w:p>
          <w:p w:rsidR="005C09BF" w:rsidRPr="00512CDD" w:rsidRDefault="005C09BF" w:rsidP="004B63B2">
            <w:pPr>
              <w:rPr>
                <w:sz w:val="20"/>
                <w:szCs w:val="20"/>
              </w:rPr>
            </w:pPr>
          </w:p>
        </w:tc>
        <w:tc>
          <w:tcPr>
            <w:tcW w:w="850" w:type="dxa"/>
            <w:gridSpan w:val="2"/>
            <w:tcBorders>
              <w:bottom w:val="single" w:sz="4" w:space="0" w:color="auto"/>
            </w:tcBorders>
            <w:shd w:val="clear" w:color="auto" w:fill="auto"/>
          </w:tcPr>
          <w:p w:rsidR="005C09BF" w:rsidRPr="00512CDD" w:rsidRDefault="005C09BF" w:rsidP="004B63B2">
            <w:pPr>
              <w:rPr>
                <w:b/>
              </w:rPr>
            </w:pPr>
            <w:r w:rsidRPr="00512CDD">
              <w:rPr>
                <w:b/>
              </w:rPr>
              <w:t>10</w:t>
            </w:r>
          </w:p>
          <w:p w:rsidR="005C09BF" w:rsidRPr="00512CDD" w:rsidRDefault="005C09BF" w:rsidP="004B63B2">
            <w:pPr>
              <w:rPr>
                <w:sz w:val="20"/>
                <w:szCs w:val="20"/>
              </w:rPr>
            </w:pPr>
          </w:p>
        </w:tc>
        <w:tc>
          <w:tcPr>
            <w:tcW w:w="1241" w:type="dxa"/>
            <w:shd w:val="clear" w:color="auto" w:fill="auto"/>
          </w:tcPr>
          <w:p w:rsidR="005C09BF" w:rsidRPr="00512CDD" w:rsidRDefault="005C09BF" w:rsidP="004B63B2">
            <w:pPr>
              <w:rPr>
                <w:b/>
              </w:rPr>
            </w:pPr>
            <w:r w:rsidRPr="00512CDD">
              <w:rPr>
                <w:b/>
              </w:rPr>
              <w:t>Iš viso valandų</w:t>
            </w:r>
          </w:p>
        </w:tc>
      </w:tr>
      <w:tr w:rsidR="005C09BF" w:rsidRPr="00512CDD" w:rsidTr="004B63B2">
        <w:tc>
          <w:tcPr>
            <w:tcW w:w="2794" w:type="dxa"/>
            <w:shd w:val="clear" w:color="auto" w:fill="auto"/>
          </w:tcPr>
          <w:p w:rsidR="005C09BF" w:rsidRPr="00512CDD" w:rsidRDefault="005C09BF" w:rsidP="004B63B2">
            <w:r w:rsidRPr="00512CDD">
              <w:t>Dorinis ugdymas (tikyba)</w:t>
            </w:r>
          </w:p>
        </w:tc>
        <w:tc>
          <w:tcPr>
            <w:tcW w:w="1083" w:type="dxa"/>
            <w:gridSpan w:val="3"/>
            <w:tcBorders>
              <w:bottom w:val="single" w:sz="4" w:space="0" w:color="auto"/>
              <w:right w:val="nil"/>
            </w:tcBorders>
            <w:shd w:val="clear" w:color="auto" w:fill="auto"/>
          </w:tcPr>
          <w:p w:rsidR="005C09BF" w:rsidRPr="005C09BF" w:rsidRDefault="005C09BF" w:rsidP="004B63B2">
            <w:pPr>
              <w:rPr>
                <w:b/>
              </w:rPr>
            </w:pPr>
            <w:r>
              <w:rPr>
                <w:b/>
              </w:rPr>
              <w:t>1</w:t>
            </w:r>
          </w:p>
        </w:tc>
        <w:tc>
          <w:tcPr>
            <w:tcW w:w="1043" w:type="dxa"/>
            <w:tcBorders>
              <w:left w:val="nil"/>
              <w:bottom w:val="single" w:sz="4" w:space="0" w:color="auto"/>
            </w:tcBorders>
            <w:shd w:val="clear" w:color="auto" w:fill="auto"/>
          </w:tcPr>
          <w:p w:rsidR="005C09BF" w:rsidRPr="00512CDD" w:rsidRDefault="005C09BF" w:rsidP="004B63B2">
            <w:pPr>
              <w:rPr>
                <w:sz w:val="20"/>
                <w:szCs w:val="20"/>
              </w:rPr>
            </w:pPr>
          </w:p>
        </w:tc>
        <w:tc>
          <w:tcPr>
            <w:tcW w:w="948" w:type="dxa"/>
            <w:gridSpan w:val="2"/>
            <w:tcBorders>
              <w:bottom w:val="single" w:sz="4" w:space="0" w:color="auto"/>
              <w:right w:val="single" w:sz="4" w:space="0" w:color="auto"/>
            </w:tcBorders>
            <w:shd w:val="clear" w:color="auto" w:fill="auto"/>
          </w:tcPr>
          <w:p w:rsidR="005C09BF" w:rsidRPr="00F7721B" w:rsidRDefault="005C09BF" w:rsidP="004B63B2">
            <w:pPr>
              <w:rPr>
                <w:sz w:val="20"/>
                <w:szCs w:val="20"/>
              </w:rPr>
            </w:pPr>
          </w:p>
        </w:tc>
        <w:tc>
          <w:tcPr>
            <w:tcW w:w="900" w:type="dxa"/>
            <w:tcBorders>
              <w:left w:val="single" w:sz="4" w:space="0" w:color="auto"/>
              <w:bottom w:val="single" w:sz="4" w:space="0" w:color="auto"/>
            </w:tcBorders>
            <w:shd w:val="clear" w:color="auto" w:fill="auto"/>
          </w:tcPr>
          <w:p w:rsidR="005C09BF" w:rsidRPr="005C09BF" w:rsidRDefault="005C09BF" w:rsidP="004B63B2">
            <w:pPr>
              <w:rPr>
                <w:b/>
              </w:rPr>
            </w:pPr>
            <w:r w:rsidRPr="00685B78">
              <w:rPr>
                <w:b/>
              </w:rPr>
              <w:t>1</w:t>
            </w:r>
          </w:p>
        </w:tc>
        <w:tc>
          <w:tcPr>
            <w:tcW w:w="995" w:type="dxa"/>
            <w:tcBorders>
              <w:bottom w:val="single" w:sz="4" w:space="0" w:color="auto"/>
              <w:right w:val="nil"/>
            </w:tcBorders>
            <w:shd w:val="clear" w:color="auto" w:fill="auto"/>
          </w:tcPr>
          <w:p w:rsidR="005C09BF" w:rsidRPr="005C09BF" w:rsidRDefault="005C09BF" w:rsidP="004B63B2">
            <w:pPr>
              <w:rPr>
                <w:b/>
              </w:rPr>
            </w:pPr>
            <w:r w:rsidRPr="00685B78">
              <w:rPr>
                <w:b/>
              </w:rPr>
              <w:t>1</w:t>
            </w:r>
          </w:p>
        </w:tc>
        <w:tc>
          <w:tcPr>
            <w:tcW w:w="850" w:type="dxa"/>
            <w:gridSpan w:val="2"/>
            <w:tcBorders>
              <w:left w:val="nil"/>
              <w:bottom w:val="single" w:sz="4" w:space="0" w:color="auto"/>
            </w:tcBorders>
            <w:shd w:val="clear" w:color="auto" w:fill="auto"/>
          </w:tcPr>
          <w:p w:rsidR="005C09BF" w:rsidRPr="00512CDD" w:rsidRDefault="005C09BF" w:rsidP="004B63B2">
            <w:pPr>
              <w:rPr>
                <w:sz w:val="20"/>
                <w:szCs w:val="20"/>
              </w:rPr>
            </w:pPr>
          </w:p>
        </w:tc>
        <w:tc>
          <w:tcPr>
            <w:tcW w:w="1241" w:type="dxa"/>
            <w:shd w:val="clear" w:color="auto" w:fill="auto"/>
            <w:vAlign w:val="center"/>
          </w:tcPr>
          <w:p w:rsidR="005C09BF" w:rsidRPr="00512CDD" w:rsidRDefault="005C09BF" w:rsidP="004B63B2">
            <w:pPr>
              <w:rPr>
                <w:b/>
              </w:rPr>
            </w:pPr>
            <w:r>
              <w:rPr>
                <w:b/>
              </w:rPr>
              <w:t>3</w:t>
            </w:r>
          </w:p>
        </w:tc>
      </w:tr>
      <w:tr w:rsidR="005C09BF" w:rsidRPr="00512CDD" w:rsidTr="004B63B2">
        <w:tc>
          <w:tcPr>
            <w:tcW w:w="2794" w:type="dxa"/>
            <w:shd w:val="clear" w:color="auto" w:fill="auto"/>
          </w:tcPr>
          <w:p w:rsidR="005C09BF" w:rsidRPr="00512CDD" w:rsidRDefault="005C09BF" w:rsidP="004B63B2">
            <w:r w:rsidRPr="00512CDD">
              <w:t>Dorinis ugdymas (etika)</w:t>
            </w:r>
          </w:p>
        </w:tc>
        <w:tc>
          <w:tcPr>
            <w:tcW w:w="1083" w:type="dxa"/>
            <w:gridSpan w:val="3"/>
            <w:tcBorders>
              <w:right w:val="nil"/>
            </w:tcBorders>
            <w:shd w:val="clear" w:color="auto" w:fill="auto"/>
          </w:tcPr>
          <w:p w:rsidR="005C09BF" w:rsidRPr="00512CDD" w:rsidRDefault="005C09BF" w:rsidP="004B63B2">
            <w:pPr>
              <w:rPr>
                <w:sz w:val="20"/>
                <w:szCs w:val="20"/>
              </w:rPr>
            </w:pPr>
          </w:p>
        </w:tc>
        <w:tc>
          <w:tcPr>
            <w:tcW w:w="1043" w:type="dxa"/>
            <w:tcBorders>
              <w:left w:val="nil"/>
              <w:right w:val="single" w:sz="4" w:space="0" w:color="auto"/>
            </w:tcBorders>
            <w:shd w:val="clear" w:color="auto" w:fill="auto"/>
          </w:tcPr>
          <w:p w:rsidR="005C09BF" w:rsidRPr="005C09BF" w:rsidRDefault="005C09BF" w:rsidP="004B63B2">
            <w:pPr>
              <w:rPr>
                <w:b/>
              </w:rPr>
            </w:pPr>
            <w:r>
              <w:rPr>
                <w:b/>
              </w:rPr>
              <w:t>1</w:t>
            </w:r>
          </w:p>
        </w:tc>
        <w:tc>
          <w:tcPr>
            <w:tcW w:w="948" w:type="dxa"/>
            <w:gridSpan w:val="2"/>
            <w:tcBorders>
              <w:left w:val="single" w:sz="4" w:space="0" w:color="auto"/>
              <w:right w:val="nil"/>
            </w:tcBorders>
            <w:shd w:val="clear" w:color="auto" w:fill="auto"/>
          </w:tcPr>
          <w:p w:rsidR="005C09BF" w:rsidRPr="005C09BF" w:rsidRDefault="005C09BF" w:rsidP="004B63B2">
            <w:pPr>
              <w:rPr>
                <w:b/>
              </w:rPr>
            </w:pPr>
            <w:r>
              <w:rPr>
                <w:b/>
              </w:rPr>
              <w:t>1</w:t>
            </w:r>
          </w:p>
        </w:tc>
        <w:tc>
          <w:tcPr>
            <w:tcW w:w="900" w:type="dxa"/>
            <w:tcBorders>
              <w:left w:val="nil"/>
              <w:right w:val="single" w:sz="4" w:space="0" w:color="auto"/>
            </w:tcBorders>
            <w:shd w:val="clear" w:color="auto" w:fill="auto"/>
          </w:tcPr>
          <w:p w:rsidR="005C09BF" w:rsidRPr="00512CDD" w:rsidRDefault="005C09BF" w:rsidP="004B63B2">
            <w:pPr>
              <w:rPr>
                <w:sz w:val="20"/>
                <w:szCs w:val="20"/>
              </w:rPr>
            </w:pPr>
          </w:p>
        </w:tc>
        <w:tc>
          <w:tcPr>
            <w:tcW w:w="995" w:type="dxa"/>
            <w:tcBorders>
              <w:left w:val="single" w:sz="4" w:space="0" w:color="auto"/>
              <w:right w:val="nil"/>
            </w:tcBorders>
            <w:shd w:val="clear" w:color="auto" w:fill="auto"/>
          </w:tcPr>
          <w:p w:rsidR="005C09BF" w:rsidRPr="00512CDD" w:rsidRDefault="005C09BF" w:rsidP="004B63B2">
            <w:pPr>
              <w:rPr>
                <w:sz w:val="20"/>
                <w:szCs w:val="20"/>
              </w:rPr>
            </w:pPr>
          </w:p>
        </w:tc>
        <w:tc>
          <w:tcPr>
            <w:tcW w:w="850" w:type="dxa"/>
            <w:gridSpan w:val="2"/>
            <w:tcBorders>
              <w:left w:val="nil"/>
            </w:tcBorders>
            <w:shd w:val="clear" w:color="auto" w:fill="auto"/>
          </w:tcPr>
          <w:p w:rsidR="005C09BF" w:rsidRPr="005C09BF" w:rsidRDefault="005C09BF" w:rsidP="004B63B2">
            <w:pPr>
              <w:rPr>
                <w:b/>
              </w:rPr>
            </w:pPr>
            <w:r>
              <w:rPr>
                <w:b/>
              </w:rPr>
              <w:t>1</w:t>
            </w:r>
          </w:p>
        </w:tc>
        <w:tc>
          <w:tcPr>
            <w:tcW w:w="1241" w:type="dxa"/>
            <w:shd w:val="clear" w:color="auto" w:fill="auto"/>
            <w:vAlign w:val="center"/>
          </w:tcPr>
          <w:p w:rsidR="005C09BF" w:rsidRPr="00512CDD" w:rsidRDefault="005C09BF" w:rsidP="004B63B2">
            <w:pPr>
              <w:rPr>
                <w:b/>
              </w:rPr>
            </w:pPr>
            <w:r>
              <w:rPr>
                <w:b/>
              </w:rPr>
              <w:t>3</w:t>
            </w:r>
          </w:p>
        </w:tc>
      </w:tr>
      <w:tr w:rsidR="005C09BF" w:rsidRPr="00512CDD" w:rsidTr="004B63B2">
        <w:tc>
          <w:tcPr>
            <w:tcW w:w="2794" w:type="dxa"/>
            <w:shd w:val="clear" w:color="auto" w:fill="auto"/>
          </w:tcPr>
          <w:p w:rsidR="005C09BF" w:rsidRPr="00512CDD" w:rsidRDefault="005C09BF" w:rsidP="004B63B2">
            <w:r>
              <w:t>Lietuvių kalba ir literatūra</w:t>
            </w:r>
          </w:p>
        </w:tc>
        <w:tc>
          <w:tcPr>
            <w:tcW w:w="1083" w:type="dxa"/>
            <w:gridSpan w:val="3"/>
            <w:tcBorders>
              <w:bottom w:val="single" w:sz="4" w:space="0" w:color="auto"/>
            </w:tcBorders>
            <w:shd w:val="clear" w:color="auto" w:fill="auto"/>
          </w:tcPr>
          <w:p w:rsidR="005C09BF" w:rsidRPr="00512CDD" w:rsidRDefault="005C09BF" w:rsidP="004B63B2">
            <w:pPr>
              <w:rPr>
                <w:b/>
              </w:rPr>
            </w:pPr>
            <w:r>
              <w:rPr>
                <w:b/>
              </w:rPr>
              <w:t>5</w:t>
            </w:r>
          </w:p>
        </w:tc>
        <w:tc>
          <w:tcPr>
            <w:tcW w:w="1043" w:type="dxa"/>
            <w:tcBorders>
              <w:bottom w:val="single" w:sz="4" w:space="0" w:color="auto"/>
            </w:tcBorders>
            <w:shd w:val="clear" w:color="auto" w:fill="auto"/>
          </w:tcPr>
          <w:p w:rsidR="005C09BF" w:rsidRPr="00512CDD" w:rsidRDefault="005C09BF" w:rsidP="004B63B2">
            <w:pPr>
              <w:rPr>
                <w:b/>
              </w:rPr>
            </w:pPr>
            <w:r>
              <w:rPr>
                <w:b/>
              </w:rPr>
              <w:t>5</w:t>
            </w:r>
          </w:p>
        </w:tc>
        <w:tc>
          <w:tcPr>
            <w:tcW w:w="948" w:type="dxa"/>
            <w:gridSpan w:val="2"/>
            <w:tcBorders>
              <w:bottom w:val="single" w:sz="4" w:space="0" w:color="auto"/>
            </w:tcBorders>
            <w:shd w:val="clear" w:color="auto" w:fill="auto"/>
          </w:tcPr>
          <w:p w:rsidR="005C09BF" w:rsidRPr="00512CDD" w:rsidRDefault="005C09BF" w:rsidP="004B63B2">
            <w:pPr>
              <w:rPr>
                <w:b/>
              </w:rPr>
            </w:pPr>
            <w:r>
              <w:rPr>
                <w:b/>
              </w:rPr>
              <w:t>5</w:t>
            </w:r>
          </w:p>
        </w:tc>
        <w:tc>
          <w:tcPr>
            <w:tcW w:w="900" w:type="dxa"/>
            <w:tcBorders>
              <w:bottom w:val="single" w:sz="4" w:space="0" w:color="auto"/>
            </w:tcBorders>
            <w:shd w:val="clear" w:color="auto" w:fill="auto"/>
          </w:tcPr>
          <w:p w:rsidR="005C09BF" w:rsidRPr="00512CDD" w:rsidRDefault="005C09BF" w:rsidP="004B63B2">
            <w:pPr>
              <w:rPr>
                <w:b/>
              </w:rPr>
            </w:pPr>
            <w:r>
              <w:rPr>
                <w:b/>
              </w:rPr>
              <w:t>5</w:t>
            </w:r>
          </w:p>
        </w:tc>
        <w:tc>
          <w:tcPr>
            <w:tcW w:w="995" w:type="dxa"/>
            <w:tcBorders>
              <w:bottom w:val="single" w:sz="4" w:space="0" w:color="auto"/>
            </w:tcBorders>
            <w:shd w:val="clear" w:color="auto" w:fill="auto"/>
          </w:tcPr>
          <w:p w:rsidR="005C09BF" w:rsidRPr="00685B78" w:rsidRDefault="005C09BF" w:rsidP="004B63B2">
            <w:pPr>
              <w:rPr>
                <w:b/>
                <w:vertAlign w:val="superscript"/>
              </w:rPr>
            </w:pPr>
            <w:r w:rsidRPr="00685B78">
              <w:rPr>
                <w:b/>
              </w:rPr>
              <w:t>4</w:t>
            </w:r>
            <w:r>
              <w:rPr>
                <w:b/>
              </w:rPr>
              <w:t>+1</w:t>
            </w:r>
            <w:r>
              <w:rPr>
                <w:b/>
                <w:vertAlign w:val="superscript"/>
              </w:rPr>
              <w:t>*</w:t>
            </w:r>
          </w:p>
        </w:tc>
        <w:tc>
          <w:tcPr>
            <w:tcW w:w="850" w:type="dxa"/>
            <w:gridSpan w:val="2"/>
            <w:tcBorders>
              <w:bottom w:val="single" w:sz="4" w:space="0" w:color="auto"/>
            </w:tcBorders>
            <w:shd w:val="clear" w:color="auto" w:fill="auto"/>
          </w:tcPr>
          <w:p w:rsidR="005C09BF" w:rsidRPr="00512CDD" w:rsidRDefault="005C09BF" w:rsidP="004B63B2">
            <w:pPr>
              <w:rPr>
                <w:b/>
              </w:rPr>
            </w:pPr>
            <w:r>
              <w:rPr>
                <w:b/>
              </w:rPr>
              <w:t>5</w:t>
            </w:r>
          </w:p>
        </w:tc>
        <w:tc>
          <w:tcPr>
            <w:tcW w:w="1241" w:type="dxa"/>
            <w:tcBorders>
              <w:bottom w:val="single" w:sz="4" w:space="0" w:color="auto"/>
            </w:tcBorders>
            <w:shd w:val="clear" w:color="auto" w:fill="auto"/>
          </w:tcPr>
          <w:p w:rsidR="005C09BF" w:rsidRPr="00512CDD" w:rsidRDefault="005C09BF" w:rsidP="004B63B2">
            <w:pPr>
              <w:rPr>
                <w:b/>
              </w:rPr>
            </w:pPr>
            <w:r>
              <w:rPr>
                <w:b/>
              </w:rPr>
              <w:t>29+1</w:t>
            </w:r>
            <w:r>
              <w:rPr>
                <w:b/>
                <w:vertAlign w:val="superscript"/>
              </w:rPr>
              <w:t>*</w:t>
            </w:r>
          </w:p>
        </w:tc>
      </w:tr>
      <w:tr w:rsidR="005C09BF" w:rsidRPr="00512CDD" w:rsidTr="004B63B2">
        <w:tc>
          <w:tcPr>
            <w:tcW w:w="2794" w:type="dxa"/>
            <w:shd w:val="clear" w:color="auto" w:fill="auto"/>
          </w:tcPr>
          <w:p w:rsidR="005C09BF" w:rsidRPr="00512CDD" w:rsidRDefault="005C09BF" w:rsidP="004B63B2">
            <w:r w:rsidRPr="00512CDD">
              <w:t xml:space="preserve"> Užsienio kalba </w:t>
            </w:r>
            <w:r w:rsidRPr="00512CDD">
              <w:rPr>
                <w:b/>
              </w:rPr>
              <w:t>(1-oji)</w:t>
            </w:r>
            <w:r w:rsidRPr="00512CDD">
              <w:t xml:space="preserve">        </w:t>
            </w:r>
          </w:p>
          <w:p w:rsidR="005C09BF" w:rsidRPr="00512CDD" w:rsidRDefault="005C09BF" w:rsidP="004B63B2">
            <w:r w:rsidRPr="00512CDD">
              <w:t xml:space="preserve">             </w:t>
            </w:r>
            <w:r w:rsidRPr="00512CDD">
              <w:rPr>
                <w:b/>
              </w:rPr>
              <w:t xml:space="preserve">(anglų </w:t>
            </w:r>
            <w:proofErr w:type="spellStart"/>
            <w:r w:rsidRPr="00512CDD">
              <w:rPr>
                <w:b/>
              </w:rPr>
              <w:t>k</w:t>
            </w:r>
            <w:proofErr w:type="spellEnd"/>
            <w:r w:rsidRPr="00512CDD">
              <w:rPr>
                <w:b/>
              </w:rPr>
              <w:t>.)</w:t>
            </w:r>
          </w:p>
        </w:tc>
        <w:tc>
          <w:tcPr>
            <w:tcW w:w="1083" w:type="dxa"/>
            <w:gridSpan w:val="3"/>
            <w:shd w:val="clear" w:color="auto" w:fill="auto"/>
            <w:vAlign w:val="center"/>
          </w:tcPr>
          <w:p w:rsidR="005C09BF" w:rsidRPr="006D6AF1" w:rsidRDefault="005C09BF" w:rsidP="004B63B2">
            <w:pPr>
              <w:rPr>
                <w:b/>
              </w:rPr>
            </w:pPr>
            <w:r>
              <w:rPr>
                <w:b/>
              </w:rPr>
              <w:t>3</w:t>
            </w:r>
          </w:p>
        </w:tc>
        <w:tc>
          <w:tcPr>
            <w:tcW w:w="1043" w:type="dxa"/>
            <w:shd w:val="clear" w:color="auto" w:fill="auto"/>
            <w:vAlign w:val="center"/>
          </w:tcPr>
          <w:p w:rsidR="005C09BF" w:rsidRPr="006D6AF1" w:rsidRDefault="005C09BF" w:rsidP="004B63B2">
            <w:pPr>
              <w:rPr>
                <w:b/>
              </w:rPr>
            </w:pPr>
            <w:r>
              <w:rPr>
                <w:b/>
              </w:rPr>
              <w:t>3</w:t>
            </w:r>
          </w:p>
        </w:tc>
        <w:tc>
          <w:tcPr>
            <w:tcW w:w="948" w:type="dxa"/>
            <w:gridSpan w:val="2"/>
            <w:shd w:val="clear" w:color="auto" w:fill="auto"/>
            <w:vAlign w:val="center"/>
          </w:tcPr>
          <w:p w:rsidR="005C09BF" w:rsidRPr="006D6AF1" w:rsidRDefault="005C09BF" w:rsidP="004B63B2">
            <w:pPr>
              <w:rPr>
                <w:b/>
              </w:rPr>
            </w:pPr>
            <w:r>
              <w:rPr>
                <w:b/>
              </w:rPr>
              <w:t>3</w:t>
            </w:r>
          </w:p>
        </w:tc>
        <w:tc>
          <w:tcPr>
            <w:tcW w:w="900" w:type="dxa"/>
            <w:shd w:val="clear" w:color="auto" w:fill="auto"/>
            <w:vAlign w:val="center"/>
          </w:tcPr>
          <w:p w:rsidR="005C09BF" w:rsidRPr="006D6AF1" w:rsidRDefault="005C09BF" w:rsidP="004B63B2">
            <w:pPr>
              <w:rPr>
                <w:b/>
              </w:rPr>
            </w:pPr>
            <w:r>
              <w:rPr>
                <w:b/>
              </w:rPr>
              <w:t>3</w:t>
            </w:r>
          </w:p>
        </w:tc>
        <w:tc>
          <w:tcPr>
            <w:tcW w:w="995" w:type="dxa"/>
            <w:shd w:val="clear" w:color="auto" w:fill="auto"/>
            <w:vAlign w:val="center"/>
          </w:tcPr>
          <w:p w:rsidR="005C09BF" w:rsidRPr="006D6AF1" w:rsidRDefault="005C09BF" w:rsidP="004B63B2">
            <w:pPr>
              <w:rPr>
                <w:b/>
              </w:rPr>
            </w:pPr>
            <w:r>
              <w:rPr>
                <w:b/>
              </w:rPr>
              <w:t>3</w:t>
            </w:r>
          </w:p>
        </w:tc>
        <w:tc>
          <w:tcPr>
            <w:tcW w:w="850" w:type="dxa"/>
            <w:gridSpan w:val="2"/>
            <w:shd w:val="clear" w:color="auto" w:fill="auto"/>
            <w:vAlign w:val="center"/>
          </w:tcPr>
          <w:p w:rsidR="005C09BF" w:rsidRPr="006D6AF1" w:rsidRDefault="005C09BF" w:rsidP="004B63B2">
            <w:pPr>
              <w:rPr>
                <w:b/>
              </w:rPr>
            </w:pPr>
            <w:r>
              <w:rPr>
                <w:b/>
              </w:rPr>
              <w:t>3</w:t>
            </w:r>
          </w:p>
        </w:tc>
        <w:tc>
          <w:tcPr>
            <w:tcW w:w="1241" w:type="dxa"/>
            <w:shd w:val="clear" w:color="auto" w:fill="auto"/>
            <w:vAlign w:val="center"/>
          </w:tcPr>
          <w:p w:rsidR="005C09BF" w:rsidRPr="006D6AF1" w:rsidRDefault="005C09BF" w:rsidP="004B63B2">
            <w:pPr>
              <w:rPr>
                <w:b/>
              </w:rPr>
            </w:pPr>
            <w:r>
              <w:rPr>
                <w:b/>
              </w:rPr>
              <w:t>18</w:t>
            </w:r>
          </w:p>
        </w:tc>
      </w:tr>
      <w:tr w:rsidR="005C09BF" w:rsidRPr="00512CDD" w:rsidTr="004B63B2">
        <w:tc>
          <w:tcPr>
            <w:tcW w:w="2794" w:type="dxa"/>
            <w:shd w:val="clear" w:color="auto" w:fill="auto"/>
          </w:tcPr>
          <w:p w:rsidR="005C09BF" w:rsidRPr="00512CDD" w:rsidRDefault="005C09BF" w:rsidP="004B63B2">
            <w:r w:rsidRPr="00512CDD">
              <w:t xml:space="preserve">Užsienio kalba </w:t>
            </w:r>
            <w:r w:rsidRPr="00512CDD">
              <w:rPr>
                <w:b/>
              </w:rPr>
              <w:t>(2-oji)</w:t>
            </w:r>
          </w:p>
        </w:tc>
        <w:tc>
          <w:tcPr>
            <w:tcW w:w="1083" w:type="dxa"/>
            <w:gridSpan w:val="3"/>
            <w:tcBorders>
              <w:tl2br w:val="single" w:sz="4" w:space="0" w:color="auto"/>
              <w:tr2bl w:val="single" w:sz="4" w:space="0" w:color="auto"/>
            </w:tcBorders>
            <w:shd w:val="clear" w:color="auto" w:fill="auto"/>
          </w:tcPr>
          <w:p w:rsidR="005C09BF" w:rsidRPr="00512CDD" w:rsidRDefault="005C09BF" w:rsidP="004B63B2"/>
        </w:tc>
        <w:tc>
          <w:tcPr>
            <w:tcW w:w="1043" w:type="dxa"/>
            <w:tcBorders>
              <w:tl2br w:val="single" w:sz="4" w:space="0" w:color="auto"/>
              <w:tr2bl w:val="single" w:sz="4" w:space="0" w:color="auto"/>
            </w:tcBorders>
            <w:shd w:val="clear" w:color="auto" w:fill="auto"/>
          </w:tcPr>
          <w:p w:rsidR="005C09BF" w:rsidRPr="00512CDD" w:rsidRDefault="005C09BF" w:rsidP="004B63B2"/>
        </w:tc>
        <w:tc>
          <w:tcPr>
            <w:tcW w:w="948" w:type="dxa"/>
            <w:gridSpan w:val="2"/>
            <w:tcBorders>
              <w:tl2br w:val="single" w:sz="4" w:space="0" w:color="auto"/>
              <w:tr2bl w:val="single" w:sz="4" w:space="0" w:color="auto"/>
            </w:tcBorders>
            <w:shd w:val="clear" w:color="auto" w:fill="auto"/>
          </w:tcPr>
          <w:p w:rsidR="005C09BF" w:rsidRPr="00512CDD" w:rsidRDefault="005C09BF" w:rsidP="004B63B2"/>
        </w:tc>
        <w:tc>
          <w:tcPr>
            <w:tcW w:w="900" w:type="dxa"/>
            <w:tcBorders>
              <w:tl2br w:val="single" w:sz="4" w:space="0" w:color="auto"/>
              <w:tr2bl w:val="single" w:sz="4" w:space="0" w:color="auto"/>
            </w:tcBorders>
            <w:shd w:val="clear" w:color="auto" w:fill="auto"/>
          </w:tcPr>
          <w:p w:rsidR="005C09BF" w:rsidRPr="00512CDD" w:rsidRDefault="005C09BF" w:rsidP="004B63B2"/>
        </w:tc>
        <w:tc>
          <w:tcPr>
            <w:tcW w:w="995" w:type="dxa"/>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850" w:type="dxa"/>
            <w:gridSpan w:val="2"/>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1241" w:type="dxa"/>
            <w:tcBorders>
              <w:tl2br w:val="single" w:sz="4" w:space="0" w:color="auto"/>
              <w:tr2bl w:val="single" w:sz="4" w:space="0" w:color="auto"/>
            </w:tcBorders>
            <w:shd w:val="clear" w:color="auto" w:fill="auto"/>
          </w:tcPr>
          <w:p w:rsidR="005C09BF" w:rsidRPr="00512CDD" w:rsidRDefault="005C09BF" w:rsidP="004B63B2"/>
        </w:tc>
      </w:tr>
      <w:tr w:rsidR="005C09BF" w:rsidRPr="00512CDD" w:rsidTr="005C09BF">
        <w:trPr>
          <w:trHeight w:val="327"/>
        </w:trPr>
        <w:tc>
          <w:tcPr>
            <w:tcW w:w="2794" w:type="dxa"/>
            <w:shd w:val="clear" w:color="auto" w:fill="auto"/>
          </w:tcPr>
          <w:p w:rsidR="005C09BF" w:rsidRPr="00512CDD" w:rsidRDefault="005C09BF" w:rsidP="004B63B2">
            <w:r w:rsidRPr="00512CDD">
              <w:t xml:space="preserve"> </w:t>
            </w:r>
            <w:r w:rsidRPr="002259B5">
              <w:rPr>
                <w:b/>
              </w:rPr>
              <w:t>R</w:t>
            </w:r>
            <w:r w:rsidRPr="00512CDD">
              <w:rPr>
                <w:b/>
              </w:rPr>
              <w:t xml:space="preserve">usų </w:t>
            </w:r>
            <w:proofErr w:type="spellStart"/>
            <w:r w:rsidRPr="00512CDD">
              <w:rPr>
                <w:b/>
              </w:rPr>
              <w:t>k</w:t>
            </w:r>
            <w:proofErr w:type="spellEnd"/>
            <w:r w:rsidRPr="00512CDD">
              <w:rPr>
                <w:b/>
              </w:rPr>
              <w:t>.</w:t>
            </w:r>
          </w:p>
        </w:tc>
        <w:tc>
          <w:tcPr>
            <w:tcW w:w="1083" w:type="dxa"/>
            <w:gridSpan w:val="3"/>
            <w:shd w:val="clear" w:color="auto" w:fill="auto"/>
          </w:tcPr>
          <w:p w:rsidR="005C09BF" w:rsidRPr="007A1F01" w:rsidRDefault="005C09BF" w:rsidP="005C09BF">
            <w:pPr>
              <w:rPr>
                <w:sz w:val="20"/>
                <w:szCs w:val="20"/>
              </w:rPr>
            </w:pPr>
          </w:p>
        </w:tc>
        <w:tc>
          <w:tcPr>
            <w:tcW w:w="1043" w:type="dxa"/>
            <w:tcBorders>
              <w:bottom w:val="single" w:sz="4" w:space="0" w:color="auto"/>
            </w:tcBorders>
            <w:shd w:val="clear" w:color="auto" w:fill="auto"/>
          </w:tcPr>
          <w:p w:rsidR="005C09BF" w:rsidRPr="00DD7A5E" w:rsidRDefault="00DD7A5E" w:rsidP="005C09BF">
            <w:pPr>
              <w:rPr>
                <w:b/>
              </w:rPr>
            </w:pPr>
            <w:r>
              <w:rPr>
                <w:b/>
              </w:rPr>
              <w:t>2</w:t>
            </w:r>
          </w:p>
        </w:tc>
        <w:tc>
          <w:tcPr>
            <w:tcW w:w="948" w:type="dxa"/>
            <w:gridSpan w:val="2"/>
            <w:tcBorders>
              <w:bottom w:val="single" w:sz="4" w:space="0" w:color="auto"/>
            </w:tcBorders>
            <w:shd w:val="clear" w:color="auto" w:fill="auto"/>
          </w:tcPr>
          <w:p w:rsidR="005C09BF" w:rsidRPr="00DD7A5E" w:rsidRDefault="00DD7A5E" w:rsidP="005C09BF">
            <w:pPr>
              <w:rPr>
                <w:b/>
              </w:rPr>
            </w:pPr>
            <w:r>
              <w:rPr>
                <w:b/>
              </w:rPr>
              <w:t>2</w:t>
            </w:r>
          </w:p>
        </w:tc>
        <w:tc>
          <w:tcPr>
            <w:tcW w:w="900" w:type="dxa"/>
            <w:shd w:val="clear" w:color="auto" w:fill="auto"/>
          </w:tcPr>
          <w:p w:rsidR="005C09BF" w:rsidRPr="005C09BF" w:rsidRDefault="005C09BF" w:rsidP="005C09BF">
            <w:pPr>
              <w:rPr>
                <w:b/>
              </w:rPr>
            </w:pPr>
          </w:p>
        </w:tc>
        <w:tc>
          <w:tcPr>
            <w:tcW w:w="995" w:type="dxa"/>
            <w:tcBorders>
              <w:bottom w:val="single" w:sz="4" w:space="0" w:color="auto"/>
              <w:right w:val="nil"/>
            </w:tcBorders>
            <w:shd w:val="clear" w:color="auto" w:fill="auto"/>
          </w:tcPr>
          <w:p w:rsidR="005C09BF" w:rsidRPr="005C09BF" w:rsidRDefault="005C09BF" w:rsidP="005C09BF">
            <w:pPr>
              <w:rPr>
                <w:b/>
              </w:rPr>
            </w:pPr>
            <w:r w:rsidRPr="007A1F01">
              <w:rPr>
                <w:b/>
              </w:rPr>
              <w:t>2</w:t>
            </w:r>
          </w:p>
        </w:tc>
        <w:tc>
          <w:tcPr>
            <w:tcW w:w="850" w:type="dxa"/>
            <w:gridSpan w:val="2"/>
            <w:tcBorders>
              <w:left w:val="nil"/>
              <w:bottom w:val="single" w:sz="4" w:space="0" w:color="auto"/>
            </w:tcBorders>
            <w:shd w:val="clear" w:color="auto" w:fill="auto"/>
          </w:tcPr>
          <w:p w:rsidR="005C09BF" w:rsidRPr="007A1F01" w:rsidRDefault="005C09BF" w:rsidP="005C09BF">
            <w:pPr>
              <w:rPr>
                <w:sz w:val="20"/>
                <w:szCs w:val="20"/>
              </w:rPr>
            </w:pPr>
          </w:p>
        </w:tc>
        <w:tc>
          <w:tcPr>
            <w:tcW w:w="1241" w:type="dxa"/>
            <w:shd w:val="clear" w:color="auto" w:fill="auto"/>
          </w:tcPr>
          <w:p w:rsidR="005C09BF" w:rsidRPr="007A1F01" w:rsidRDefault="005C09BF" w:rsidP="005C09BF">
            <w:pPr>
              <w:rPr>
                <w:b/>
              </w:rPr>
            </w:pPr>
            <w:r>
              <w:rPr>
                <w:b/>
              </w:rPr>
              <w:t>8</w:t>
            </w:r>
          </w:p>
        </w:tc>
      </w:tr>
      <w:tr w:rsidR="005C09BF" w:rsidRPr="00512CDD" w:rsidTr="00DD7A5E">
        <w:tc>
          <w:tcPr>
            <w:tcW w:w="2794" w:type="dxa"/>
            <w:shd w:val="clear" w:color="auto" w:fill="auto"/>
          </w:tcPr>
          <w:p w:rsidR="005C09BF" w:rsidRPr="00512CDD" w:rsidRDefault="005C09BF" w:rsidP="004B63B2">
            <w:r>
              <w:rPr>
                <w:b/>
              </w:rPr>
              <w:t>V</w:t>
            </w:r>
            <w:r w:rsidRPr="00512CDD">
              <w:rPr>
                <w:b/>
              </w:rPr>
              <w:t xml:space="preserve">okiečių </w:t>
            </w:r>
            <w:proofErr w:type="spellStart"/>
            <w:r w:rsidRPr="00512CDD">
              <w:rPr>
                <w:b/>
              </w:rPr>
              <w:t>k</w:t>
            </w:r>
            <w:proofErr w:type="spellEnd"/>
            <w:r w:rsidRPr="00512CDD">
              <w:rPr>
                <w:b/>
              </w:rPr>
              <w:t>.</w:t>
            </w:r>
          </w:p>
        </w:tc>
        <w:tc>
          <w:tcPr>
            <w:tcW w:w="1083" w:type="dxa"/>
            <w:gridSpan w:val="3"/>
            <w:shd w:val="clear" w:color="auto" w:fill="auto"/>
          </w:tcPr>
          <w:p w:rsidR="005C09BF" w:rsidRPr="007A1F01" w:rsidRDefault="005C09BF" w:rsidP="00DD7A5E">
            <w:pPr>
              <w:rPr>
                <w:sz w:val="20"/>
                <w:szCs w:val="20"/>
              </w:rPr>
            </w:pPr>
          </w:p>
        </w:tc>
        <w:tc>
          <w:tcPr>
            <w:tcW w:w="1043" w:type="dxa"/>
            <w:tcBorders>
              <w:right w:val="single" w:sz="4" w:space="0" w:color="auto"/>
            </w:tcBorders>
            <w:shd w:val="clear" w:color="auto" w:fill="auto"/>
          </w:tcPr>
          <w:p w:rsidR="005C09BF" w:rsidRPr="007A1F01" w:rsidRDefault="005C09BF" w:rsidP="00DD7A5E">
            <w:pPr>
              <w:rPr>
                <w:sz w:val="20"/>
                <w:szCs w:val="20"/>
              </w:rPr>
            </w:pPr>
          </w:p>
        </w:tc>
        <w:tc>
          <w:tcPr>
            <w:tcW w:w="948" w:type="dxa"/>
            <w:gridSpan w:val="2"/>
            <w:tcBorders>
              <w:left w:val="single" w:sz="4" w:space="0" w:color="auto"/>
            </w:tcBorders>
            <w:shd w:val="clear" w:color="auto" w:fill="auto"/>
          </w:tcPr>
          <w:p w:rsidR="005C09BF" w:rsidRPr="007A1F01" w:rsidRDefault="005C09BF" w:rsidP="00DD7A5E">
            <w:pPr>
              <w:rPr>
                <w:sz w:val="20"/>
                <w:szCs w:val="20"/>
              </w:rPr>
            </w:pPr>
          </w:p>
        </w:tc>
        <w:tc>
          <w:tcPr>
            <w:tcW w:w="900" w:type="dxa"/>
            <w:shd w:val="clear" w:color="auto" w:fill="auto"/>
          </w:tcPr>
          <w:p w:rsidR="005C09BF" w:rsidRPr="00DD7A5E" w:rsidRDefault="005C09BF" w:rsidP="00DD7A5E">
            <w:pPr>
              <w:rPr>
                <w:b/>
              </w:rPr>
            </w:pPr>
            <w:r>
              <w:rPr>
                <w:b/>
              </w:rPr>
              <w:t>2</w:t>
            </w:r>
          </w:p>
        </w:tc>
        <w:tc>
          <w:tcPr>
            <w:tcW w:w="995" w:type="dxa"/>
            <w:tcBorders>
              <w:right w:val="nil"/>
            </w:tcBorders>
            <w:shd w:val="clear" w:color="auto" w:fill="auto"/>
          </w:tcPr>
          <w:p w:rsidR="005C09BF" w:rsidRPr="007A1F01" w:rsidRDefault="005C09BF" w:rsidP="00DD7A5E">
            <w:pPr>
              <w:rPr>
                <w:sz w:val="20"/>
                <w:szCs w:val="20"/>
              </w:rPr>
            </w:pPr>
          </w:p>
        </w:tc>
        <w:tc>
          <w:tcPr>
            <w:tcW w:w="850" w:type="dxa"/>
            <w:gridSpan w:val="2"/>
            <w:tcBorders>
              <w:left w:val="nil"/>
            </w:tcBorders>
            <w:shd w:val="clear" w:color="auto" w:fill="auto"/>
          </w:tcPr>
          <w:p w:rsidR="005C09BF" w:rsidRPr="00DD7A5E" w:rsidRDefault="00DD7A5E" w:rsidP="00DD7A5E">
            <w:pPr>
              <w:rPr>
                <w:b/>
              </w:rPr>
            </w:pPr>
            <w:r>
              <w:rPr>
                <w:b/>
              </w:rPr>
              <w:t>2</w:t>
            </w:r>
          </w:p>
        </w:tc>
        <w:tc>
          <w:tcPr>
            <w:tcW w:w="1241" w:type="dxa"/>
            <w:shd w:val="clear" w:color="auto" w:fill="auto"/>
          </w:tcPr>
          <w:p w:rsidR="005C09BF" w:rsidRPr="007A1F01" w:rsidRDefault="005C09BF" w:rsidP="00DD7A5E">
            <w:pPr>
              <w:rPr>
                <w:b/>
              </w:rPr>
            </w:pPr>
            <w:r>
              <w:rPr>
                <w:b/>
              </w:rPr>
              <w:t>4</w:t>
            </w:r>
          </w:p>
        </w:tc>
      </w:tr>
      <w:tr w:rsidR="005C09BF" w:rsidRPr="00512CDD" w:rsidTr="004B63B2">
        <w:tc>
          <w:tcPr>
            <w:tcW w:w="2794" w:type="dxa"/>
            <w:shd w:val="clear" w:color="auto" w:fill="auto"/>
          </w:tcPr>
          <w:p w:rsidR="005C09BF" w:rsidRPr="00512CDD" w:rsidRDefault="005C09BF" w:rsidP="004B63B2">
            <w:r w:rsidRPr="00512CDD">
              <w:t>Matematika</w:t>
            </w:r>
          </w:p>
        </w:tc>
        <w:tc>
          <w:tcPr>
            <w:tcW w:w="1083" w:type="dxa"/>
            <w:gridSpan w:val="3"/>
            <w:tcBorders>
              <w:bottom w:val="single" w:sz="4" w:space="0" w:color="auto"/>
            </w:tcBorders>
            <w:shd w:val="clear" w:color="auto" w:fill="auto"/>
          </w:tcPr>
          <w:p w:rsidR="005C09BF" w:rsidRPr="007A1F01" w:rsidRDefault="005C09BF" w:rsidP="004B63B2">
            <w:pPr>
              <w:rPr>
                <w:b/>
              </w:rPr>
            </w:pPr>
            <w:r>
              <w:rPr>
                <w:b/>
              </w:rPr>
              <w:t>4</w:t>
            </w:r>
          </w:p>
        </w:tc>
        <w:tc>
          <w:tcPr>
            <w:tcW w:w="1043" w:type="dxa"/>
            <w:tcBorders>
              <w:bottom w:val="single" w:sz="4" w:space="0" w:color="auto"/>
            </w:tcBorders>
            <w:shd w:val="clear" w:color="auto" w:fill="auto"/>
          </w:tcPr>
          <w:p w:rsidR="005C09BF" w:rsidRPr="007A1F01" w:rsidRDefault="005C09BF" w:rsidP="004B63B2">
            <w:pPr>
              <w:rPr>
                <w:b/>
              </w:rPr>
            </w:pPr>
            <w:r>
              <w:rPr>
                <w:b/>
              </w:rPr>
              <w:t>4</w:t>
            </w:r>
          </w:p>
        </w:tc>
        <w:tc>
          <w:tcPr>
            <w:tcW w:w="948" w:type="dxa"/>
            <w:gridSpan w:val="2"/>
            <w:tcBorders>
              <w:bottom w:val="single" w:sz="4" w:space="0" w:color="auto"/>
            </w:tcBorders>
            <w:shd w:val="clear" w:color="auto" w:fill="auto"/>
          </w:tcPr>
          <w:p w:rsidR="005C09BF" w:rsidRPr="007A1F01" w:rsidRDefault="005C09BF" w:rsidP="004B63B2">
            <w:pPr>
              <w:rPr>
                <w:b/>
              </w:rPr>
            </w:pPr>
            <w:r>
              <w:rPr>
                <w:b/>
              </w:rPr>
              <w:t>4</w:t>
            </w:r>
          </w:p>
        </w:tc>
        <w:tc>
          <w:tcPr>
            <w:tcW w:w="900" w:type="dxa"/>
            <w:tcBorders>
              <w:bottom w:val="single" w:sz="4" w:space="0" w:color="auto"/>
            </w:tcBorders>
            <w:shd w:val="clear" w:color="auto" w:fill="auto"/>
          </w:tcPr>
          <w:p w:rsidR="005C09BF" w:rsidRPr="007A1F01" w:rsidRDefault="005C09BF" w:rsidP="004B63B2">
            <w:pPr>
              <w:rPr>
                <w:b/>
              </w:rPr>
            </w:pPr>
            <w:r>
              <w:rPr>
                <w:b/>
              </w:rPr>
              <w:t>4</w:t>
            </w:r>
          </w:p>
        </w:tc>
        <w:tc>
          <w:tcPr>
            <w:tcW w:w="995" w:type="dxa"/>
            <w:tcBorders>
              <w:bottom w:val="single" w:sz="4" w:space="0" w:color="auto"/>
            </w:tcBorders>
            <w:shd w:val="clear" w:color="auto" w:fill="auto"/>
          </w:tcPr>
          <w:p w:rsidR="005C09BF" w:rsidRPr="007A1F01" w:rsidRDefault="005C09BF" w:rsidP="004B63B2">
            <w:pPr>
              <w:rPr>
                <w:b/>
              </w:rPr>
            </w:pPr>
            <w:r>
              <w:rPr>
                <w:b/>
              </w:rPr>
              <w:t>4</w:t>
            </w:r>
          </w:p>
        </w:tc>
        <w:tc>
          <w:tcPr>
            <w:tcW w:w="850" w:type="dxa"/>
            <w:gridSpan w:val="2"/>
            <w:tcBorders>
              <w:bottom w:val="single" w:sz="4" w:space="0" w:color="auto"/>
            </w:tcBorders>
            <w:shd w:val="clear" w:color="auto" w:fill="auto"/>
          </w:tcPr>
          <w:p w:rsidR="005C09BF" w:rsidRPr="000B2B77" w:rsidRDefault="005C09BF" w:rsidP="004B63B2">
            <w:pPr>
              <w:rPr>
                <w:b/>
                <w:vertAlign w:val="superscript"/>
              </w:rPr>
            </w:pPr>
            <w:r>
              <w:rPr>
                <w:b/>
              </w:rPr>
              <w:t>3+1</w:t>
            </w:r>
            <w:r>
              <w:rPr>
                <w:b/>
                <w:vertAlign w:val="superscript"/>
              </w:rPr>
              <w:t>*</w:t>
            </w:r>
          </w:p>
        </w:tc>
        <w:tc>
          <w:tcPr>
            <w:tcW w:w="1241" w:type="dxa"/>
            <w:tcBorders>
              <w:bottom w:val="single" w:sz="4" w:space="0" w:color="auto"/>
            </w:tcBorders>
            <w:shd w:val="clear" w:color="auto" w:fill="auto"/>
          </w:tcPr>
          <w:p w:rsidR="005C09BF" w:rsidRPr="007A1F01" w:rsidRDefault="005C09BF" w:rsidP="004B63B2">
            <w:pPr>
              <w:rPr>
                <w:b/>
              </w:rPr>
            </w:pPr>
            <w:r>
              <w:rPr>
                <w:b/>
              </w:rPr>
              <w:t>23+1</w:t>
            </w:r>
            <w:r>
              <w:rPr>
                <w:b/>
                <w:vertAlign w:val="superscript"/>
              </w:rPr>
              <w:t>*</w:t>
            </w:r>
          </w:p>
        </w:tc>
      </w:tr>
      <w:tr w:rsidR="005C09BF" w:rsidRPr="00512CDD" w:rsidTr="004B63B2">
        <w:tc>
          <w:tcPr>
            <w:tcW w:w="2794" w:type="dxa"/>
            <w:shd w:val="clear" w:color="auto" w:fill="auto"/>
          </w:tcPr>
          <w:p w:rsidR="005C09BF" w:rsidRPr="00512CDD" w:rsidRDefault="005C09BF" w:rsidP="004B63B2">
            <w:pPr>
              <w:rPr>
                <w:sz w:val="22"/>
                <w:szCs w:val="22"/>
              </w:rPr>
            </w:pPr>
            <w:r w:rsidRPr="00512CDD">
              <w:rPr>
                <w:sz w:val="22"/>
                <w:szCs w:val="22"/>
              </w:rPr>
              <w:t>Informacinės technologijos</w:t>
            </w:r>
          </w:p>
        </w:tc>
        <w:tc>
          <w:tcPr>
            <w:tcW w:w="1083" w:type="dxa"/>
            <w:gridSpan w:val="3"/>
            <w:tcBorders>
              <w:bottom w:val="single" w:sz="4" w:space="0" w:color="auto"/>
              <w:tl2br w:val="single" w:sz="4" w:space="0" w:color="auto"/>
              <w:tr2bl w:val="single" w:sz="4" w:space="0" w:color="auto"/>
            </w:tcBorders>
            <w:shd w:val="clear" w:color="auto" w:fill="auto"/>
          </w:tcPr>
          <w:p w:rsidR="005C09BF" w:rsidRDefault="005C09BF" w:rsidP="004B63B2">
            <w:pPr>
              <w:rPr>
                <w:b/>
              </w:rPr>
            </w:pPr>
          </w:p>
        </w:tc>
        <w:tc>
          <w:tcPr>
            <w:tcW w:w="1043" w:type="dxa"/>
            <w:tcBorders>
              <w:bottom w:val="single" w:sz="4" w:space="0" w:color="auto"/>
              <w:tl2br w:val="single" w:sz="4" w:space="0" w:color="auto"/>
              <w:tr2bl w:val="single" w:sz="4" w:space="0" w:color="auto"/>
            </w:tcBorders>
            <w:shd w:val="clear" w:color="auto" w:fill="auto"/>
          </w:tcPr>
          <w:p w:rsidR="005C09BF" w:rsidRDefault="005C09BF" w:rsidP="004B63B2">
            <w:pPr>
              <w:rPr>
                <w:b/>
              </w:rPr>
            </w:pPr>
          </w:p>
        </w:tc>
        <w:tc>
          <w:tcPr>
            <w:tcW w:w="948" w:type="dxa"/>
            <w:gridSpan w:val="2"/>
            <w:tcBorders>
              <w:tl2br w:val="single" w:sz="4" w:space="0" w:color="auto"/>
              <w:tr2bl w:val="single" w:sz="4" w:space="0" w:color="auto"/>
            </w:tcBorders>
            <w:shd w:val="clear" w:color="auto" w:fill="auto"/>
          </w:tcPr>
          <w:p w:rsidR="005C09BF" w:rsidRDefault="005C09BF" w:rsidP="004B63B2">
            <w:pPr>
              <w:rPr>
                <w:b/>
              </w:rPr>
            </w:pPr>
          </w:p>
        </w:tc>
        <w:tc>
          <w:tcPr>
            <w:tcW w:w="900" w:type="dxa"/>
            <w:tcBorders>
              <w:bottom w:val="single" w:sz="4" w:space="0" w:color="auto"/>
              <w:tl2br w:val="single" w:sz="4" w:space="0" w:color="auto"/>
              <w:tr2bl w:val="single" w:sz="4" w:space="0" w:color="auto"/>
            </w:tcBorders>
            <w:shd w:val="clear" w:color="auto" w:fill="auto"/>
          </w:tcPr>
          <w:p w:rsidR="005C09BF" w:rsidRPr="00AC7D7F" w:rsidRDefault="005C09BF" w:rsidP="004B63B2">
            <w:pPr>
              <w:rPr>
                <w:b/>
              </w:rPr>
            </w:pPr>
          </w:p>
        </w:tc>
        <w:tc>
          <w:tcPr>
            <w:tcW w:w="995" w:type="dxa"/>
            <w:tcBorders>
              <w:bottom w:val="single" w:sz="4" w:space="0" w:color="auto"/>
              <w:tl2br w:val="single" w:sz="4" w:space="0" w:color="auto"/>
              <w:tr2bl w:val="single" w:sz="4" w:space="0" w:color="auto"/>
            </w:tcBorders>
            <w:shd w:val="clear" w:color="auto" w:fill="auto"/>
          </w:tcPr>
          <w:p w:rsidR="005C09BF" w:rsidRPr="00AC7D7F" w:rsidRDefault="005C09BF" w:rsidP="004B63B2">
            <w:pPr>
              <w:rPr>
                <w:b/>
              </w:rPr>
            </w:pPr>
          </w:p>
        </w:tc>
        <w:tc>
          <w:tcPr>
            <w:tcW w:w="850" w:type="dxa"/>
            <w:gridSpan w:val="2"/>
            <w:tcBorders>
              <w:bottom w:val="single" w:sz="4" w:space="0" w:color="auto"/>
              <w:tl2br w:val="single" w:sz="4" w:space="0" w:color="auto"/>
              <w:tr2bl w:val="single" w:sz="4" w:space="0" w:color="auto"/>
            </w:tcBorders>
            <w:shd w:val="clear" w:color="auto" w:fill="auto"/>
          </w:tcPr>
          <w:p w:rsidR="005C09BF" w:rsidRPr="00AC7D7F" w:rsidRDefault="005C09BF" w:rsidP="004B63B2">
            <w:pPr>
              <w:rPr>
                <w:b/>
              </w:rPr>
            </w:pPr>
          </w:p>
        </w:tc>
        <w:tc>
          <w:tcPr>
            <w:tcW w:w="1241" w:type="dxa"/>
            <w:tcBorders>
              <w:tl2br w:val="single" w:sz="4" w:space="0" w:color="auto"/>
              <w:tr2bl w:val="single" w:sz="4" w:space="0" w:color="auto"/>
            </w:tcBorders>
            <w:shd w:val="clear" w:color="auto" w:fill="auto"/>
          </w:tcPr>
          <w:p w:rsidR="005C09BF" w:rsidRPr="00512CDD" w:rsidRDefault="005C09BF" w:rsidP="004B63B2">
            <w:pPr>
              <w:rPr>
                <w:b/>
              </w:rPr>
            </w:pPr>
          </w:p>
        </w:tc>
      </w:tr>
      <w:tr w:rsidR="005C09BF" w:rsidRPr="00512CDD" w:rsidTr="004B63B2">
        <w:tc>
          <w:tcPr>
            <w:tcW w:w="2794" w:type="dxa"/>
            <w:shd w:val="clear" w:color="auto" w:fill="auto"/>
          </w:tcPr>
          <w:p w:rsidR="005C09BF" w:rsidRPr="00512CDD" w:rsidRDefault="005C09BF" w:rsidP="004B63B2">
            <w:pPr>
              <w:rPr>
                <w:sz w:val="22"/>
                <w:szCs w:val="22"/>
              </w:rPr>
            </w:pPr>
            <w:r>
              <w:rPr>
                <w:sz w:val="22"/>
                <w:szCs w:val="22"/>
              </w:rPr>
              <w:t>1 grupė</w:t>
            </w:r>
          </w:p>
        </w:tc>
        <w:tc>
          <w:tcPr>
            <w:tcW w:w="1083" w:type="dxa"/>
            <w:gridSpan w:val="3"/>
            <w:tcBorders>
              <w:bottom w:val="nil"/>
            </w:tcBorders>
            <w:shd w:val="clear" w:color="auto" w:fill="auto"/>
          </w:tcPr>
          <w:p w:rsidR="005C09BF" w:rsidRPr="000B2B77" w:rsidRDefault="005C09BF" w:rsidP="004B63B2">
            <w:pPr>
              <w:rPr>
                <w:b/>
              </w:rPr>
            </w:pPr>
            <w:r w:rsidRPr="000B2B77">
              <w:rPr>
                <w:b/>
              </w:rPr>
              <w:t>1</w:t>
            </w:r>
          </w:p>
        </w:tc>
        <w:tc>
          <w:tcPr>
            <w:tcW w:w="1043" w:type="dxa"/>
            <w:tcBorders>
              <w:bottom w:val="nil"/>
            </w:tcBorders>
            <w:shd w:val="clear" w:color="auto" w:fill="auto"/>
          </w:tcPr>
          <w:p w:rsidR="005C09BF" w:rsidRPr="000B2B77" w:rsidRDefault="005C09BF" w:rsidP="004B63B2">
            <w:pPr>
              <w:rPr>
                <w:b/>
              </w:rPr>
            </w:pPr>
            <w:r w:rsidRPr="000B2B77">
              <w:rPr>
                <w:b/>
              </w:rPr>
              <w:t>1</w:t>
            </w:r>
          </w:p>
        </w:tc>
        <w:tc>
          <w:tcPr>
            <w:tcW w:w="948" w:type="dxa"/>
            <w:gridSpan w:val="2"/>
            <w:vMerge w:val="restart"/>
            <w:shd w:val="clear" w:color="auto" w:fill="auto"/>
          </w:tcPr>
          <w:p w:rsidR="005C09BF" w:rsidRPr="000B2B77" w:rsidRDefault="005C09BF" w:rsidP="004B63B2">
            <w:pPr>
              <w:rPr>
                <w:b/>
              </w:rPr>
            </w:pPr>
            <w:r w:rsidRPr="000B2B77">
              <w:rPr>
                <w:b/>
              </w:rPr>
              <w:t>0,5</w:t>
            </w:r>
          </w:p>
        </w:tc>
        <w:tc>
          <w:tcPr>
            <w:tcW w:w="900" w:type="dxa"/>
            <w:tcBorders>
              <w:bottom w:val="single" w:sz="4" w:space="0" w:color="auto"/>
            </w:tcBorders>
            <w:shd w:val="clear" w:color="auto" w:fill="auto"/>
          </w:tcPr>
          <w:p w:rsidR="005C09BF" w:rsidRPr="00DD7A5E" w:rsidRDefault="005C09BF" w:rsidP="004B63B2">
            <w:pPr>
              <w:rPr>
                <w:b/>
              </w:rPr>
            </w:pPr>
            <w:r w:rsidRPr="000B2B77">
              <w:rPr>
                <w:b/>
              </w:rPr>
              <w:t>0,5</w:t>
            </w:r>
          </w:p>
        </w:tc>
        <w:tc>
          <w:tcPr>
            <w:tcW w:w="995" w:type="dxa"/>
            <w:tcBorders>
              <w:bottom w:val="nil"/>
            </w:tcBorders>
            <w:shd w:val="clear" w:color="auto" w:fill="auto"/>
          </w:tcPr>
          <w:p w:rsidR="005C09BF" w:rsidRPr="000B2B77" w:rsidRDefault="005C09BF" w:rsidP="004B63B2">
            <w:pPr>
              <w:rPr>
                <w:b/>
              </w:rPr>
            </w:pPr>
            <w:r w:rsidRPr="000B2B77">
              <w:rPr>
                <w:b/>
              </w:rPr>
              <w:t>1</w:t>
            </w:r>
          </w:p>
        </w:tc>
        <w:tc>
          <w:tcPr>
            <w:tcW w:w="850" w:type="dxa"/>
            <w:gridSpan w:val="2"/>
            <w:tcBorders>
              <w:bottom w:val="nil"/>
            </w:tcBorders>
            <w:shd w:val="clear" w:color="auto" w:fill="auto"/>
          </w:tcPr>
          <w:p w:rsidR="005C09BF" w:rsidRPr="000B2B77" w:rsidRDefault="005C09BF" w:rsidP="004B63B2">
            <w:pPr>
              <w:rPr>
                <w:b/>
              </w:rPr>
            </w:pPr>
            <w:r w:rsidRPr="000B2B77">
              <w:rPr>
                <w:b/>
              </w:rPr>
              <w:t>1</w:t>
            </w:r>
          </w:p>
        </w:tc>
        <w:tc>
          <w:tcPr>
            <w:tcW w:w="1241" w:type="dxa"/>
            <w:shd w:val="clear" w:color="auto" w:fill="auto"/>
          </w:tcPr>
          <w:p w:rsidR="005C09BF" w:rsidRPr="00512CDD" w:rsidRDefault="005C09BF" w:rsidP="004B63B2">
            <w:pPr>
              <w:rPr>
                <w:b/>
              </w:rPr>
            </w:pPr>
            <w:r>
              <w:rPr>
                <w:b/>
              </w:rPr>
              <w:t>5</w:t>
            </w:r>
          </w:p>
        </w:tc>
      </w:tr>
      <w:tr w:rsidR="005C09BF" w:rsidRPr="00512CDD" w:rsidTr="004B63B2">
        <w:tc>
          <w:tcPr>
            <w:tcW w:w="2794" w:type="dxa"/>
            <w:shd w:val="clear" w:color="auto" w:fill="auto"/>
          </w:tcPr>
          <w:p w:rsidR="005C09BF" w:rsidRPr="00512CDD" w:rsidRDefault="005C09BF" w:rsidP="004B63B2">
            <w:pPr>
              <w:rPr>
                <w:sz w:val="22"/>
                <w:szCs w:val="22"/>
              </w:rPr>
            </w:pPr>
            <w:r>
              <w:rPr>
                <w:sz w:val="22"/>
                <w:szCs w:val="22"/>
              </w:rPr>
              <w:t>2 grupė</w:t>
            </w:r>
          </w:p>
        </w:tc>
        <w:tc>
          <w:tcPr>
            <w:tcW w:w="1083" w:type="dxa"/>
            <w:gridSpan w:val="3"/>
            <w:tcBorders>
              <w:top w:val="nil"/>
            </w:tcBorders>
            <w:shd w:val="clear" w:color="auto" w:fill="auto"/>
          </w:tcPr>
          <w:p w:rsidR="005C09BF" w:rsidRDefault="005C09BF" w:rsidP="004B63B2">
            <w:pPr>
              <w:rPr>
                <w:b/>
              </w:rPr>
            </w:pPr>
          </w:p>
        </w:tc>
        <w:tc>
          <w:tcPr>
            <w:tcW w:w="1043" w:type="dxa"/>
            <w:tcBorders>
              <w:top w:val="nil"/>
            </w:tcBorders>
            <w:shd w:val="clear" w:color="auto" w:fill="auto"/>
          </w:tcPr>
          <w:p w:rsidR="005C09BF" w:rsidRDefault="005C09BF" w:rsidP="004B63B2">
            <w:pPr>
              <w:rPr>
                <w:b/>
              </w:rPr>
            </w:pPr>
          </w:p>
        </w:tc>
        <w:tc>
          <w:tcPr>
            <w:tcW w:w="948" w:type="dxa"/>
            <w:gridSpan w:val="2"/>
            <w:vMerge/>
            <w:shd w:val="clear" w:color="auto" w:fill="auto"/>
          </w:tcPr>
          <w:p w:rsidR="005C09BF" w:rsidRPr="005005F1" w:rsidRDefault="005C09BF" w:rsidP="004B63B2">
            <w:pPr>
              <w:rPr>
                <w:sz w:val="20"/>
                <w:szCs w:val="20"/>
              </w:rPr>
            </w:pPr>
          </w:p>
        </w:tc>
        <w:tc>
          <w:tcPr>
            <w:tcW w:w="900" w:type="dxa"/>
            <w:tcBorders>
              <w:top w:val="single" w:sz="4" w:space="0" w:color="auto"/>
            </w:tcBorders>
            <w:shd w:val="clear" w:color="auto" w:fill="auto"/>
          </w:tcPr>
          <w:p w:rsidR="005C09BF" w:rsidRPr="00AC7D7F" w:rsidRDefault="00DD7A5E" w:rsidP="004B63B2">
            <w:pPr>
              <w:rPr>
                <w:b/>
              </w:rPr>
            </w:pPr>
            <w:r>
              <w:rPr>
                <w:b/>
              </w:rPr>
              <w:t>0,5</w:t>
            </w:r>
          </w:p>
        </w:tc>
        <w:tc>
          <w:tcPr>
            <w:tcW w:w="995" w:type="dxa"/>
            <w:tcBorders>
              <w:top w:val="nil"/>
            </w:tcBorders>
            <w:shd w:val="clear" w:color="auto" w:fill="auto"/>
          </w:tcPr>
          <w:p w:rsidR="005C09BF" w:rsidRPr="00AC7D7F" w:rsidRDefault="005C09BF" w:rsidP="004B63B2">
            <w:pPr>
              <w:rPr>
                <w:b/>
              </w:rPr>
            </w:pPr>
          </w:p>
        </w:tc>
        <w:tc>
          <w:tcPr>
            <w:tcW w:w="850" w:type="dxa"/>
            <w:gridSpan w:val="2"/>
            <w:tcBorders>
              <w:top w:val="nil"/>
            </w:tcBorders>
            <w:shd w:val="clear" w:color="auto" w:fill="auto"/>
          </w:tcPr>
          <w:p w:rsidR="005C09BF" w:rsidRPr="00AC7D7F" w:rsidRDefault="005C09BF" w:rsidP="004B63B2">
            <w:pPr>
              <w:rPr>
                <w:b/>
              </w:rPr>
            </w:pPr>
          </w:p>
        </w:tc>
        <w:tc>
          <w:tcPr>
            <w:tcW w:w="1241" w:type="dxa"/>
            <w:shd w:val="clear" w:color="auto" w:fill="auto"/>
          </w:tcPr>
          <w:p w:rsidR="005C09BF" w:rsidRPr="00512CDD" w:rsidRDefault="005C09BF" w:rsidP="004B63B2">
            <w:pPr>
              <w:rPr>
                <w:b/>
              </w:rPr>
            </w:pPr>
            <w:r>
              <w:rPr>
                <w:b/>
              </w:rPr>
              <w:t>0,5</w:t>
            </w:r>
          </w:p>
        </w:tc>
      </w:tr>
      <w:tr w:rsidR="005C09BF" w:rsidRPr="00512CDD" w:rsidTr="004B63B2">
        <w:tc>
          <w:tcPr>
            <w:tcW w:w="2794" w:type="dxa"/>
            <w:shd w:val="clear" w:color="auto" w:fill="auto"/>
          </w:tcPr>
          <w:p w:rsidR="005C09BF" w:rsidRPr="00512CDD" w:rsidRDefault="005C09BF" w:rsidP="004B63B2">
            <w:r w:rsidRPr="00512CDD">
              <w:t>Gamta ir žmogus</w:t>
            </w:r>
          </w:p>
        </w:tc>
        <w:tc>
          <w:tcPr>
            <w:tcW w:w="1083" w:type="dxa"/>
            <w:gridSpan w:val="3"/>
            <w:shd w:val="clear" w:color="auto" w:fill="auto"/>
          </w:tcPr>
          <w:p w:rsidR="005C09BF" w:rsidRPr="00512CDD" w:rsidRDefault="005C09BF" w:rsidP="004B63B2">
            <w:pPr>
              <w:rPr>
                <w:b/>
              </w:rPr>
            </w:pPr>
            <w:r>
              <w:rPr>
                <w:b/>
              </w:rPr>
              <w:t>2</w:t>
            </w:r>
          </w:p>
        </w:tc>
        <w:tc>
          <w:tcPr>
            <w:tcW w:w="1043" w:type="dxa"/>
            <w:shd w:val="clear" w:color="auto" w:fill="auto"/>
          </w:tcPr>
          <w:p w:rsidR="005C09BF" w:rsidRPr="00512CDD" w:rsidRDefault="005C09BF" w:rsidP="004B63B2">
            <w:pPr>
              <w:rPr>
                <w:b/>
              </w:rPr>
            </w:pPr>
            <w:r>
              <w:rPr>
                <w:b/>
              </w:rPr>
              <w:t>2</w:t>
            </w:r>
          </w:p>
        </w:tc>
        <w:tc>
          <w:tcPr>
            <w:tcW w:w="948" w:type="dxa"/>
            <w:gridSpan w:val="2"/>
            <w:shd w:val="clear" w:color="auto" w:fill="auto"/>
          </w:tcPr>
          <w:p w:rsidR="005C09BF" w:rsidRPr="00512CDD" w:rsidRDefault="005C09BF" w:rsidP="004B63B2">
            <w:pPr>
              <w:rPr>
                <w:b/>
              </w:rPr>
            </w:pPr>
          </w:p>
        </w:tc>
        <w:tc>
          <w:tcPr>
            <w:tcW w:w="900" w:type="dxa"/>
            <w:shd w:val="clear" w:color="auto" w:fill="auto"/>
          </w:tcPr>
          <w:p w:rsidR="005C09BF" w:rsidRPr="00512CDD" w:rsidRDefault="005C09BF" w:rsidP="004B63B2">
            <w:pPr>
              <w:rPr>
                <w:b/>
              </w:rPr>
            </w:pPr>
          </w:p>
        </w:tc>
        <w:tc>
          <w:tcPr>
            <w:tcW w:w="995" w:type="dxa"/>
            <w:shd w:val="clear" w:color="auto" w:fill="auto"/>
          </w:tcPr>
          <w:p w:rsidR="005C09BF" w:rsidRPr="00512CDD" w:rsidRDefault="005C09BF" w:rsidP="004B63B2">
            <w:pPr>
              <w:rPr>
                <w:b/>
              </w:rPr>
            </w:pPr>
          </w:p>
        </w:tc>
        <w:tc>
          <w:tcPr>
            <w:tcW w:w="850" w:type="dxa"/>
            <w:gridSpan w:val="2"/>
            <w:shd w:val="clear" w:color="auto" w:fill="auto"/>
          </w:tcPr>
          <w:p w:rsidR="005C09BF" w:rsidRPr="00512CDD" w:rsidRDefault="005C09BF" w:rsidP="004B63B2">
            <w:pPr>
              <w:rPr>
                <w:b/>
              </w:rPr>
            </w:pPr>
          </w:p>
        </w:tc>
        <w:tc>
          <w:tcPr>
            <w:tcW w:w="1241" w:type="dxa"/>
            <w:shd w:val="clear" w:color="auto" w:fill="auto"/>
          </w:tcPr>
          <w:p w:rsidR="005C09BF" w:rsidRPr="00512CDD" w:rsidRDefault="005C09BF" w:rsidP="004B63B2">
            <w:pPr>
              <w:rPr>
                <w:b/>
              </w:rPr>
            </w:pPr>
            <w:r>
              <w:rPr>
                <w:b/>
              </w:rPr>
              <w:t>4</w:t>
            </w:r>
          </w:p>
        </w:tc>
      </w:tr>
      <w:tr w:rsidR="005C09BF" w:rsidRPr="00512CDD" w:rsidTr="004B63B2">
        <w:tc>
          <w:tcPr>
            <w:tcW w:w="2794" w:type="dxa"/>
            <w:shd w:val="clear" w:color="auto" w:fill="auto"/>
          </w:tcPr>
          <w:p w:rsidR="005C09BF" w:rsidRPr="00512CDD" w:rsidRDefault="005C09BF" w:rsidP="004B63B2">
            <w:r w:rsidRPr="00512CDD">
              <w:t>Biologija</w:t>
            </w:r>
          </w:p>
        </w:tc>
        <w:tc>
          <w:tcPr>
            <w:tcW w:w="1083" w:type="dxa"/>
            <w:gridSpan w:val="3"/>
            <w:shd w:val="clear" w:color="auto" w:fill="auto"/>
          </w:tcPr>
          <w:p w:rsidR="005C09BF" w:rsidRPr="00512CDD" w:rsidRDefault="005C09BF" w:rsidP="004B63B2">
            <w:pPr>
              <w:rPr>
                <w:b/>
              </w:rPr>
            </w:pPr>
          </w:p>
        </w:tc>
        <w:tc>
          <w:tcPr>
            <w:tcW w:w="1043" w:type="dxa"/>
            <w:shd w:val="clear" w:color="auto" w:fill="auto"/>
          </w:tcPr>
          <w:p w:rsidR="005C09BF" w:rsidRPr="00512CDD" w:rsidRDefault="005C09BF" w:rsidP="004B63B2">
            <w:pPr>
              <w:rPr>
                <w:b/>
              </w:rPr>
            </w:pPr>
          </w:p>
        </w:tc>
        <w:tc>
          <w:tcPr>
            <w:tcW w:w="948" w:type="dxa"/>
            <w:gridSpan w:val="2"/>
            <w:shd w:val="clear" w:color="auto" w:fill="auto"/>
          </w:tcPr>
          <w:p w:rsidR="005C09BF" w:rsidRPr="00512CDD" w:rsidRDefault="005C09BF" w:rsidP="004B63B2">
            <w:pPr>
              <w:rPr>
                <w:b/>
              </w:rPr>
            </w:pPr>
            <w:r>
              <w:rPr>
                <w:b/>
              </w:rPr>
              <w:t>2</w:t>
            </w:r>
          </w:p>
        </w:tc>
        <w:tc>
          <w:tcPr>
            <w:tcW w:w="900" w:type="dxa"/>
            <w:shd w:val="clear" w:color="auto" w:fill="auto"/>
          </w:tcPr>
          <w:p w:rsidR="005C09BF" w:rsidRPr="00512CDD" w:rsidRDefault="005C09BF" w:rsidP="004B63B2">
            <w:pPr>
              <w:rPr>
                <w:b/>
              </w:rPr>
            </w:pPr>
            <w:r>
              <w:rPr>
                <w:b/>
              </w:rPr>
              <w:t>1</w:t>
            </w:r>
          </w:p>
        </w:tc>
        <w:tc>
          <w:tcPr>
            <w:tcW w:w="995" w:type="dxa"/>
            <w:shd w:val="clear" w:color="auto" w:fill="auto"/>
          </w:tcPr>
          <w:p w:rsidR="005C09BF" w:rsidRPr="00512CDD" w:rsidRDefault="005C09BF" w:rsidP="004B63B2">
            <w:pPr>
              <w:rPr>
                <w:b/>
              </w:rPr>
            </w:pPr>
            <w:r>
              <w:rPr>
                <w:b/>
              </w:rPr>
              <w:t>2</w:t>
            </w:r>
          </w:p>
        </w:tc>
        <w:tc>
          <w:tcPr>
            <w:tcW w:w="850" w:type="dxa"/>
            <w:gridSpan w:val="2"/>
            <w:shd w:val="clear" w:color="auto" w:fill="auto"/>
          </w:tcPr>
          <w:p w:rsidR="005C09BF" w:rsidRPr="00512CDD" w:rsidRDefault="005C09BF" w:rsidP="004B63B2">
            <w:pPr>
              <w:rPr>
                <w:b/>
              </w:rPr>
            </w:pPr>
            <w:r>
              <w:rPr>
                <w:b/>
              </w:rPr>
              <w:t>1</w:t>
            </w:r>
          </w:p>
        </w:tc>
        <w:tc>
          <w:tcPr>
            <w:tcW w:w="1241" w:type="dxa"/>
            <w:shd w:val="clear" w:color="auto" w:fill="auto"/>
          </w:tcPr>
          <w:p w:rsidR="005C09BF" w:rsidRPr="00512CDD" w:rsidRDefault="005C09BF" w:rsidP="004B63B2">
            <w:pPr>
              <w:rPr>
                <w:b/>
              </w:rPr>
            </w:pPr>
            <w:r>
              <w:rPr>
                <w:b/>
              </w:rPr>
              <w:t>6</w:t>
            </w:r>
          </w:p>
        </w:tc>
      </w:tr>
      <w:tr w:rsidR="005C09BF" w:rsidRPr="00512CDD" w:rsidTr="004B63B2">
        <w:tc>
          <w:tcPr>
            <w:tcW w:w="2794" w:type="dxa"/>
            <w:shd w:val="clear" w:color="auto" w:fill="auto"/>
          </w:tcPr>
          <w:p w:rsidR="005C09BF" w:rsidRPr="00512CDD" w:rsidRDefault="005C09BF" w:rsidP="004B63B2">
            <w:r w:rsidRPr="00512CDD">
              <w:t>Chemija</w:t>
            </w:r>
          </w:p>
        </w:tc>
        <w:tc>
          <w:tcPr>
            <w:tcW w:w="1083" w:type="dxa"/>
            <w:gridSpan w:val="3"/>
            <w:shd w:val="clear" w:color="auto" w:fill="auto"/>
          </w:tcPr>
          <w:p w:rsidR="005C09BF" w:rsidRPr="00512CDD" w:rsidRDefault="005C09BF" w:rsidP="004B63B2">
            <w:pPr>
              <w:rPr>
                <w:b/>
              </w:rPr>
            </w:pPr>
          </w:p>
        </w:tc>
        <w:tc>
          <w:tcPr>
            <w:tcW w:w="1043" w:type="dxa"/>
            <w:shd w:val="clear" w:color="auto" w:fill="auto"/>
          </w:tcPr>
          <w:p w:rsidR="005C09BF" w:rsidRPr="00512CDD" w:rsidRDefault="005C09BF" w:rsidP="004B63B2">
            <w:pPr>
              <w:rPr>
                <w:b/>
              </w:rPr>
            </w:pPr>
          </w:p>
        </w:tc>
        <w:tc>
          <w:tcPr>
            <w:tcW w:w="948" w:type="dxa"/>
            <w:gridSpan w:val="2"/>
            <w:shd w:val="clear" w:color="auto" w:fill="auto"/>
          </w:tcPr>
          <w:p w:rsidR="005C09BF" w:rsidRPr="00512CDD" w:rsidRDefault="005C09BF" w:rsidP="004B63B2">
            <w:pPr>
              <w:rPr>
                <w:b/>
              </w:rPr>
            </w:pPr>
          </w:p>
        </w:tc>
        <w:tc>
          <w:tcPr>
            <w:tcW w:w="900" w:type="dxa"/>
            <w:shd w:val="clear" w:color="auto" w:fill="auto"/>
          </w:tcPr>
          <w:p w:rsidR="005C09BF" w:rsidRPr="00512CDD" w:rsidRDefault="005C09BF" w:rsidP="004B63B2">
            <w:pPr>
              <w:rPr>
                <w:b/>
              </w:rPr>
            </w:pPr>
            <w:r>
              <w:rPr>
                <w:b/>
              </w:rPr>
              <w:t>2</w:t>
            </w:r>
          </w:p>
        </w:tc>
        <w:tc>
          <w:tcPr>
            <w:tcW w:w="995" w:type="dxa"/>
            <w:shd w:val="clear" w:color="auto" w:fill="auto"/>
          </w:tcPr>
          <w:p w:rsidR="005C09BF" w:rsidRPr="00512CDD" w:rsidRDefault="005C09BF" w:rsidP="004B63B2">
            <w:pPr>
              <w:rPr>
                <w:b/>
              </w:rPr>
            </w:pPr>
            <w:r>
              <w:rPr>
                <w:b/>
              </w:rPr>
              <w:t>2</w:t>
            </w:r>
          </w:p>
        </w:tc>
        <w:tc>
          <w:tcPr>
            <w:tcW w:w="850" w:type="dxa"/>
            <w:gridSpan w:val="2"/>
            <w:shd w:val="clear" w:color="auto" w:fill="auto"/>
          </w:tcPr>
          <w:p w:rsidR="005C09BF" w:rsidRPr="00512CDD" w:rsidRDefault="005C09BF" w:rsidP="004B63B2">
            <w:pPr>
              <w:rPr>
                <w:b/>
              </w:rPr>
            </w:pPr>
            <w:r>
              <w:rPr>
                <w:b/>
              </w:rPr>
              <w:t>2</w:t>
            </w:r>
          </w:p>
        </w:tc>
        <w:tc>
          <w:tcPr>
            <w:tcW w:w="1241" w:type="dxa"/>
            <w:shd w:val="clear" w:color="auto" w:fill="auto"/>
          </w:tcPr>
          <w:p w:rsidR="005C09BF" w:rsidRPr="00512CDD" w:rsidRDefault="005C09BF" w:rsidP="004B63B2">
            <w:pPr>
              <w:rPr>
                <w:b/>
              </w:rPr>
            </w:pPr>
            <w:r>
              <w:rPr>
                <w:b/>
              </w:rPr>
              <w:t>6</w:t>
            </w:r>
          </w:p>
        </w:tc>
      </w:tr>
      <w:tr w:rsidR="005C09BF" w:rsidRPr="00512CDD" w:rsidTr="004B63B2">
        <w:tc>
          <w:tcPr>
            <w:tcW w:w="2794" w:type="dxa"/>
            <w:shd w:val="clear" w:color="auto" w:fill="auto"/>
          </w:tcPr>
          <w:p w:rsidR="005C09BF" w:rsidRPr="00512CDD" w:rsidRDefault="005C09BF" w:rsidP="004B63B2">
            <w:pPr>
              <w:rPr>
                <w:sz w:val="22"/>
                <w:szCs w:val="22"/>
              </w:rPr>
            </w:pPr>
            <w:r w:rsidRPr="00512CDD">
              <w:t>Fizika</w:t>
            </w:r>
          </w:p>
        </w:tc>
        <w:tc>
          <w:tcPr>
            <w:tcW w:w="1083" w:type="dxa"/>
            <w:gridSpan w:val="3"/>
            <w:tcBorders>
              <w:bottom w:val="single" w:sz="4" w:space="0" w:color="auto"/>
            </w:tcBorders>
            <w:shd w:val="clear" w:color="auto" w:fill="auto"/>
          </w:tcPr>
          <w:p w:rsidR="005C09BF" w:rsidRPr="00512CDD" w:rsidRDefault="005C09BF" w:rsidP="004B63B2">
            <w:pPr>
              <w:rPr>
                <w:b/>
              </w:rPr>
            </w:pPr>
          </w:p>
        </w:tc>
        <w:tc>
          <w:tcPr>
            <w:tcW w:w="1043" w:type="dxa"/>
            <w:tcBorders>
              <w:bottom w:val="single" w:sz="4" w:space="0" w:color="auto"/>
            </w:tcBorders>
            <w:shd w:val="clear" w:color="auto" w:fill="auto"/>
          </w:tcPr>
          <w:p w:rsidR="005C09BF" w:rsidRPr="00512CDD" w:rsidRDefault="005C09BF" w:rsidP="004B63B2">
            <w:pPr>
              <w:rPr>
                <w:b/>
              </w:rPr>
            </w:pPr>
          </w:p>
        </w:tc>
        <w:tc>
          <w:tcPr>
            <w:tcW w:w="948" w:type="dxa"/>
            <w:gridSpan w:val="2"/>
            <w:tcBorders>
              <w:bottom w:val="single" w:sz="4" w:space="0" w:color="auto"/>
            </w:tcBorders>
            <w:shd w:val="clear" w:color="auto" w:fill="auto"/>
          </w:tcPr>
          <w:p w:rsidR="005C09BF" w:rsidRPr="00512CDD" w:rsidRDefault="005C09BF" w:rsidP="004B63B2">
            <w:pPr>
              <w:rPr>
                <w:b/>
              </w:rPr>
            </w:pPr>
            <w:r>
              <w:rPr>
                <w:b/>
              </w:rPr>
              <w:t>1</w:t>
            </w:r>
          </w:p>
        </w:tc>
        <w:tc>
          <w:tcPr>
            <w:tcW w:w="900" w:type="dxa"/>
            <w:tcBorders>
              <w:bottom w:val="single" w:sz="4" w:space="0" w:color="auto"/>
            </w:tcBorders>
            <w:shd w:val="clear" w:color="auto" w:fill="auto"/>
          </w:tcPr>
          <w:p w:rsidR="005C09BF" w:rsidRPr="00512CDD" w:rsidRDefault="005C09BF" w:rsidP="004B63B2">
            <w:pPr>
              <w:rPr>
                <w:b/>
              </w:rPr>
            </w:pPr>
            <w:r>
              <w:rPr>
                <w:b/>
              </w:rPr>
              <w:t>2</w:t>
            </w:r>
          </w:p>
        </w:tc>
        <w:tc>
          <w:tcPr>
            <w:tcW w:w="995" w:type="dxa"/>
            <w:tcBorders>
              <w:bottom w:val="single" w:sz="4" w:space="0" w:color="auto"/>
            </w:tcBorders>
            <w:shd w:val="clear" w:color="auto" w:fill="auto"/>
          </w:tcPr>
          <w:p w:rsidR="005C09BF" w:rsidRPr="00512CDD" w:rsidRDefault="005C09BF" w:rsidP="004B63B2">
            <w:pPr>
              <w:rPr>
                <w:b/>
              </w:rPr>
            </w:pPr>
            <w:r>
              <w:rPr>
                <w:b/>
              </w:rPr>
              <w:t>2</w:t>
            </w:r>
          </w:p>
        </w:tc>
        <w:tc>
          <w:tcPr>
            <w:tcW w:w="850" w:type="dxa"/>
            <w:gridSpan w:val="2"/>
            <w:tcBorders>
              <w:bottom w:val="single" w:sz="4" w:space="0" w:color="auto"/>
            </w:tcBorders>
            <w:shd w:val="clear" w:color="auto" w:fill="auto"/>
          </w:tcPr>
          <w:p w:rsidR="005C09BF" w:rsidRPr="00512CDD" w:rsidRDefault="005C09BF" w:rsidP="004B63B2">
            <w:pPr>
              <w:rPr>
                <w:b/>
              </w:rPr>
            </w:pPr>
            <w:r>
              <w:rPr>
                <w:b/>
              </w:rPr>
              <w:t>2</w:t>
            </w:r>
          </w:p>
        </w:tc>
        <w:tc>
          <w:tcPr>
            <w:tcW w:w="1241" w:type="dxa"/>
            <w:tcBorders>
              <w:bottom w:val="single" w:sz="4" w:space="0" w:color="auto"/>
            </w:tcBorders>
            <w:shd w:val="clear" w:color="auto" w:fill="auto"/>
          </w:tcPr>
          <w:p w:rsidR="005C09BF" w:rsidRPr="00512CDD" w:rsidRDefault="005C09BF" w:rsidP="004B63B2">
            <w:pPr>
              <w:rPr>
                <w:b/>
              </w:rPr>
            </w:pPr>
            <w:r>
              <w:rPr>
                <w:b/>
              </w:rPr>
              <w:t>7</w:t>
            </w:r>
          </w:p>
        </w:tc>
      </w:tr>
      <w:tr w:rsidR="005C09BF" w:rsidRPr="00512CDD" w:rsidTr="004B63B2">
        <w:trPr>
          <w:trHeight w:val="214"/>
        </w:trPr>
        <w:tc>
          <w:tcPr>
            <w:tcW w:w="2794" w:type="dxa"/>
            <w:shd w:val="clear" w:color="auto" w:fill="auto"/>
          </w:tcPr>
          <w:p w:rsidR="005C09BF" w:rsidRPr="00512CDD" w:rsidRDefault="005C09BF" w:rsidP="004B63B2">
            <w:r w:rsidRPr="00512CDD">
              <w:t>Istorija</w:t>
            </w:r>
          </w:p>
        </w:tc>
        <w:tc>
          <w:tcPr>
            <w:tcW w:w="1083" w:type="dxa"/>
            <w:gridSpan w:val="3"/>
            <w:tcBorders>
              <w:tl2br w:val="nil"/>
              <w:tr2bl w:val="nil"/>
            </w:tcBorders>
            <w:shd w:val="clear" w:color="auto" w:fill="auto"/>
          </w:tcPr>
          <w:p w:rsidR="005C09BF" w:rsidRPr="00173A00" w:rsidRDefault="005C09BF" w:rsidP="004B63B2">
            <w:pPr>
              <w:rPr>
                <w:b/>
              </w:rPr>
            </w:pPr>
            <w:r w:rsidRPr="00173A00">
              <w:rPr>
                <w:b/>
              </w:rPr>
              <w:t>2</w:t>
            </w:r>
          </w:p>
        </w:tc>
        <w:tc>
          <w:tcPr>
            <w:tcW w:w="1043" w:type="dxa"/>
            <w:tcBorders>
              <w:tl2br w:val="nil"/>
              <w:tr2bl w:val="nil"/>
            </w:tcBorders>
            <w:shd w:val="clear" w:color="auto" w:fill="auto"/>
          </w:tcPr>
          <w:p w:rsidR="005C09BF" w:rsidRPr="00173A00" w:rsidRDefault="005C09BF" w:rsidP="004B63B2">
            <w:pPr>
              <w:rPr>
                <w:b/>
              </w:rPr>
            </w:pPr>
            <w:r w:rsidRPr="00173A00">
              <w:rPr>
                <w:b/>
              </w:rPr>
              <w:t>2</w:t>
            </w:r>
          </w:p>
        </w:tc>
        <w:tc>
          <w:tcPr>
            <w:tcW w:w="948" w:type="dxa"/>
            <w:gridSpan w:val="2"/>
            <w:tcBorders>
              <w:tl2br w:val="nil"/>
              <w:tr2bl w:val="nil"/>
            </w:tcBorders>
            <w:shd w:val="clear" w:color="auto" w:fill="auto"/>
          </w:tcPr>
          <w:p w:rsidR="005C09BF" w:rsidRPr="00173A00" w:rsidRDefault="005C09BF" w:rsidP="004B63B2">
            <w:pPr>
              <w:rPr>
                <w:b/>
              </w:rPr>
            </w:pPr>
            <w:r w:rsidRPr="00173A00">
              <w:rPr>
                <w:b/>
              </w:rPr>
              <w:t>2</w:t>
            </w:r>
          </w:p>
        </w:tc>
        <w:tc>
          <w:tcPr>
            <w:tcW w:w="900" w:type="dxa"/>
            <w:tcBorders>
              <w:tl2br w:val="nil"/>
              <w:tr2bl w:val="nil"/>
            </w:tcBorders>
            <w:shd w:val="clear" w:color="auto" w:fill="auto"/>
          </w:tcPr>
          <w:p w:rsidR="005C09BF" w:rsidRPr="00173A00" w:rsidRDefault="005C09BF" w:rsidP="004B63B2">
            <w:pPr>
              <w:rPr>
                <w:b/>
              </w:rPr>
            </w:pPr>
            <w:r w:rsidRPr="00173A00">
              <w:rPr>
                <w:b/>
              </w:rPr>
              <w:t>2</w:t>
            </w:r>
          </w:p>
        </w:tc>
        <w:tc>
          <w:tcPr>
            <w:tcW w:w="995" w:type="dxa"/>
            <w:tcBorders>
              <w:tl2br w:val="nil"/>
              <w:tr2bl w:val="nil"/>
            </w:tcBorders>
            <w:shd w:val="clear" w:color="auto" w:fill="auto"/>
          </w:tcPr>
          <w:p w:rsidR="005C09BF" w:rsidRPr="00173A00" w:rsidRDefault="005C09BF" w:rsidP="004B63B2">
            <w:pPr>
              <w:rPr>
                <w:b/>
              </w:rPr>
            </w:pPr>
            <w:r w:rsidRPr="00173A00">
              <w:rPr>
                <w:b/>
              </w:rPr>
              <w:t>2</w:t>
            </w:r>
          </w:p>
        </w:tc>
        <w:tc>
          <w:tcPr>
            <w:tcW w:w="850" w:type="dxa"/>
            <w:gridSpan w:val="2"/>
            <w:tcBorders>
              <w:tl2br w:val="nil"/>
              <w:tr2bl w:val="nil"/>
            </w:tcBorders>
            <w:shd w:val="clear" w:color="auto" w:fill="auto"/>
          </w:tcPr>
          <w:p w:rsidR="005C09BF" w:rsidRPr="00173A00" w:rsidRDefault="005C09BF" w:rsidP="004B63B2">
            <w:pPr>
              <w:rPr>
                <w:b/>
              </w:rPr>
            </w:pPr>
            <w:r w:rsidRPr="00173A00">
              <w:rPr>
                <w:b/>
              </w:rPr>
              <w:t>2</w:t>
            </w:r>
          </w:p>
        </w:tc>
        <w:tc>
          <w:tcPr>
            <w:tcW w:w="1241" w:type="dxa"/>
            <w:tcBorders>
              <w:tl2br w:val="nil"/>
              <w:tr2bl w:val="nil"/>
            </w:tcBorders>
            <w:shd w:val="clear" w:color="auto" w:fill="auto"/>
          </w:tcPr>
          <w:p w:rsidR="005C09BF" w:rsidRPr="00AC7D7F" w:rsidRDefault="005C09BF" w:rsidP="004B63B2">
            <w:pPr>
              <w:rPr>
                <w:b/>
              </w:rPr>
            </w:pPr>
            <w:r>
              <w:rPr>
                <w:b/>
              </w:rPr>
              <w:t>12</w:t>
            </w:r>
          </w:p>
        </w:tc>
      </w:tr>
      <w:tr w:rsidR="005C09BF" w:rsidRPr="00512CDD" w:rsidTr="004B63B2">
        <w:tc>
          <w:tcPr>
            <w:tcW w:w="2794" w:type="dxa"/>
            <w:shd w:val="clear" w:color="auto" w:fill="auto"/>
          </w:tcPr>
          <w:p w:rsidR="005C09BF" w:rsidRPr="00512CDD" w:rsidRDefault="005C09BF" w:rsidP="004B63B2">
            <w:r w:rsidRPr="00512CDD">
              <w:t>Pilietiškumo pagrindai</w:t>
            </w:r>
          </w:p>
        </w:tc>
        <w:tc>
          <w:tcPr>
            <w:tcW w:w="1083" w:type="dxa"/>
            <w:gridSpan w:val="3"/>
            <w:shd w:val="clear" w:color="auto" w:fill="auto"/>
          </w:tcPr>
          <w:p w:rsidR="005C09BF" w:rsidRPr="00512CDD" w:rsidRDefault="005C09BF" w:rsidP="004B63B2">
            <w:pPr>
              <w:rPr>
                <w:b/>
              </w:rPr>
            </w:pPr>
          </w:p>
        </w:tc>
        <w:tc>
          <w:tcPr>
            <w:tcW w:w="1043" w:type="dxa"/>
            <w:shd w:val="clear" w:color="auto" w:fill="auto"/>
          </w:tcPr>
          <w:p w:rsidR="005C09BF" w:rsidRPr="00512CDD" w:rsidRDefault="005C09BF" w:rsidP="004B63B2">
            <w:pPr>
              <w:rPr>
                <w:b/>
              </w:rPr>
            </w:pPr>
          </w:p>
        </w:tc>
        <w:tc>
          <w:tcPr>
            <w:tcW w:w="948" w:type="dxa"/>
            <w:gridSpan w:val="2"/>
            <w:shd w:val="clear" w:color="auto" w:fill="auto"/>
          </w:tcPr>
          <w:p w:rsidR="005C09BF" w:rsidRPr="00512CDD" w:rsidRDefault="005C09BF" w:rsidP="004B63B2">
            <w:pPr>
              <w:rPr>
                <w:b/>
              </w:rPr>
            </w:pPr>
          </w:p>
        </w:tc>
        <w:tc>
          <w:tcPr>
            <w:tcW w:w="900" w:type="dxa"/>
            <w:shd w:val="clear" w:color="auto" w:fill="auto"/>
          </w:tcPr>
          <w:p w:rsidR="005C09BF" w:rsidRPr="00512CDD" w:rsidRDefault="005C09BF" w:rsidP="004B63B2">
            <w:pPr>
              <w:rPr>
                <w:b/>
              </w:rPr>
            </w:pPr>
          </w:p>
        </w:tc>
        <w:tc>
          <w:tcPr>
            <w:tcW w:w="995" w:type="dxa"/>
            <w:shd w:val="clear" w:color="auto" w:fill="auto"/>
          </w:tcPr>
          <w:p w:rsidR="005C09BF" w:rsidRPr="00512CDD" w:rsidRDefault="005C09BF" w:rsidP="004B63B2">
            <w:pPr>
              <w:rPr>
                <w:b/>
              </w:rPr>
            </w:pPr>
            <w:r>
              <w:rPr>
                <w:b/>
              </w:rPr>
              <w:t>1</w:t>
            </w:r>
          </w:p>
        </w:tc>
        <w:tc>
          <w:tcPr>
            <w:tcW w:w="850" w:type="dxa"/>
            <w:gridSpan w:val="2"/>
            <w:shd w:val="clear" w:color="auto" w:fill="auto"/>
          </w:tcPr>
          <w:p w:rsidR="005C09BF" w:rsidRPr="00512CDD" w:rsidRDefault="005C09BF" w:rsidP="004B63B2">
            <w:pPr>
              <w:rPr>
                <w:b/>
              </w:rPr>
            </w:pPr>
            <w:r>
              <w:rPr>
                <w:b/>
              </w:rPr>
              <w:t>1</w:t>
            </w:r>
          </w:p>
        </w:tc>
        <w:tc>
          <w:tcPr>
            <w:tcW w:w="1241" w:type="dxa"/>
            <w:shd w:val="clear" w:color="auto" w:fill="auto"/>
          </w:tcPr>
          <w:p w:rsidR="005C09BF" w:rsidRPr="00512CDD" w:rsidRDefault="005C09BF" w:rsidP="004B63B2">
            <w:pPr>
              <w:rPr>
                <w:b/>
              </w:rPr>
            </w:pPr>
            <w:r>
              <w:rPr>
                <w:b/>
              </w:rPr>
              <w:t>2</w:t>
            </w:r>
          </w:p>
        </w:tc>
      </w:tr>
      <w:tr w:rsidR="005C09BF" w:rsidRPr="00512CDD" w:rsidTr="004B63B2">
        <w:tc>
          <w:tcPr>
            <w:tcW w:w="2794" w:type="dxa"/>
            <w:shd w:val="clear" w:color="auto" w:fill="auto"/>
          </w:tcPr>
          <w:p w:rsidR="005C09BF" w:rsidRPr="00512CDD" w:rsidRDefault="005C09BF" w:rsidP="004B63B2">
            <w:r w:rsidRPr="00512CDD">
              <w:t>Geografija</w:t>
            </w:r>
          </w:p>
        </w:tc>
        <w:tc>
          <w:tcPr>
            <w:tcW w:w="1083" w:type="dxa"/>
            <w:gridSpan w:val="3"/>
            <w:shd w:val="clear" w:color="auto" w:fill="auto"/>
          </w:tcPr>
          <w:p w:rsidR="005C09BF" w:rsidRPr="00512CDD" w:rsidRDefault="005C09BF" w:rsidP="004B63B2">
            <w:pPr>
              <w:rPr>
                <w:b/>
              </w:rPr>
            </w:pPr>
          </w:p>
        </w:tc>
        <w:tc>
          <w:tcPr>
            <w:tcW w:w="1043" w:type="dxa"/>
            <w:shd w:val="clear" w:color="auto" w:fill="auto"/>
          </w:tcPr>
          <w:p w:rsidR="005C09BF" w:rsidRPr="00512CDD" w:rsidRDefault="005C09BF" w:rsidP="004B63B2">
            <w:pPr>
              <w:rPr>
                <w:b/>
              </w:rPr>
            </w:pPr>
            <w:r>
              <w:rPr>
                <w:b/>
              </w:rPr>
              <w:t>2</w:t>
            </w:r>
          </w:p>
        </w:tc>
        <w:tc>
          <w:tcPr>
            <w:tcW w:w="948" w:type="dxa"/>
            <w:gridSpan w:val="2"/>
            <w:shd w:val="clear" w:color="auto" w:fill="auto"/>
          </w:tcPr>
          <w:p w:rsidR="005C09BF" w:rsidRPr="00512CDD" w:rsidRDefault="005C09BF" w:rsidP="004B63B2">
            <w:pPr>
              <w:rPr>
                <w:b/>
              </w:rPr>
            </w:pPr>
            <w:r>
              <w:rPr>
                <w:b/>
              </w:rPr>
              <w:t>2</w:t>
            </w:r>
          </w:p>
        </w:tc>
        <w:tc>
          <w:tcPr>
            <w:tcW w:w="900" w:type="dxa"/>
            <w:shd w:val="clear" w:color="auto" w:fill="auto"/>
          </w:tcPr>
          <w:p w:rsidR="005C09BF" w:rsidRPr="00512CDD" w:rsidRDefault="005C09BF" w:rsidP="004B63B2">
            <w:pPr>
              <w:rPr>
                <w:b/>
              </w:rPr>
            </w:pPr>
            <w:r>
              <w:rPr>
                <w:b/>
              </w:rPr>
              <w:t>2</w:t>
            </w:r>
          </w:p>
        </w:tc>
        <w:tc>
          <w:tcPr>
            <w:tcW w:w="995" w:type="dxa"/>
            <w:shd w:val="clear" w:color="auto" w:fill="auto"/>
          </w:tcPr>
          <w:p w:rsidR="005C09BF" w:rsidRPr="00512CDD" w:rsidRDefault="005C09BF" w:rsidP="004B63B2">
            <w:pPr>
              <w:rPr>
                <w:b/>
              </w:rPr>
            </w:pPr>
            <w:r>
              <w:rPr>
                <w:b/>
              </w:rPr>
              <w:t>2</w:t>
            </w:r>
          </w:p>
        </w:tc>
        <w:tc>
          <w:tcPr>
            <w:tcW w:w="850" w:type="dxa"/>
            <w:gridSpan w:val="2"/>
            <w:shd w:val="clear" w:color="auto" w:fill="auto"/>
          </w:tcPr>
          <w:p w:rsidR="005C09BF" w:rsidRPr="00512CDD" w:rsidRDefault="005C09BF" w:rsidP="004B63B2">
            <w:pPr>
              <w:rPr>
                <w:b/>
              </w:rPr>
            </w:pPr>
            <w:r>
              <w:rPr>
                <w:b/>
              </w:rPr>
              <w:t>1</w:t>
            </w:r>
          </w:p>
        </w:tc>
        <w:tc>
          <w:tcPr>
            <w:tcW w:w="1241" w:type="dxa"/>
            <w:shd w:val="clear" w:color="auto" w:fill="auto"/>
          </w:tcPr>
          <w:p w:rsidR="005C09BF" w:rsidRPr="00512CDD" w:rsidRDefault="005C09BF" w:rsidP="004B63B2">
            <w:pPr>
              <w:rPr>
                <w:b/>
              </w:rPr>
            </w:pPr>
            <w:r>
              <w:rPr>
                <w:b/>
              </w:rPr>
              <w:t>9</w:t>
            </w:r>
          </w:p>
        </w:tc>
      </w:tr>
      <w:tr w:rsidR="005C09BF" w:rsidRPr="00512CDD" w:rsidTr="004B63B2">
        <w:tc>
          <w:tcPr>
            <w:tcW w:w="2794" w:type="dxa"/>
            <w:shd w:val="clear" w:color="auto" w:fill="auto"/>
          </w:tcPr>
          <w:p w:rsidR="005C09BF" w:rsidRPr="00512CDD" w:rsidRDefault="005C09BF" w:rsidP="004B63B2">
            <w:r w:rsidRPr="00512CDD">
              <w:t xml:space="preserve">Ekonomika ir </w:t>
            </w:r>
            <w:proofErr w:type="spellStart"/>
            <w:r w:rsidRPr="00512CDD">
              <w:t>verslumas</w:t>
            </w:r>
            <w:proofErr w:type="spellEnd"/>
          </w:p>
        </w:tc>
        <w:tc>
          <w:tcPr>
            <w:tcW w:w="1083" w:type="dxa"/>
            <w:gridSpan w:val="3"/>
            <w:shd w:val="clear" w:color="auto" w:fill="auto"/>
          </w:tcPr>
          <w:p w:rsidR="005C09BF" w:rsidRPr="00512CDD" w:rsidRDefault="005C09BF" w:rsidP="004B63B2">
            <w:pPr>
              <w:rPr>
                <w:b/>
              </w:rPr>
            </w:pPr>
          </w:p>
        </w:tc>
        <w:tc>
          <w:tcPr>
            <w:tcW w:w="1043" w:type="dxa"/>
            <w:shd w:val="clear" w:color="auto" w:fill="auto"/>
          </w:tcPr>
          <w:p w:rsidR="005C09BF" w:rsidRPr="00512CDD" w:rsidRDefault="005C09BF" w:rsidP="004B63B2">
            <w:pPr>
              <w:rPr>
                <w:b/>
              </w:rPr>
            </w:pPr>
          </w:p>
        </w:tc>
        <w:tc>
          <w:tcPr>
            <w:tcW w:w="948" w:type="dxa"/>
            <w:gridSpan w:val="2"/>
            <w:shd w:val="clear" w:color="auto" w:fill="auto"/>
          </w:tcPr>
          <w:p w:rsidR="005C09BF" w:rsidRPr="00512CDD" w:rsidRDefault="005C09BF" w:rsidP="004B63B2">
            <w:pPr>
              <w:rPr>
                <w:b/>
              </w:rPr>
            </w:pPr>
          </w:p>
        </w:tc>
        <w:tc>
          <w:tcPr>
            <w:tcW w:w="900" w:type="dxa"/>
            <w:shd w:val="clear" w:color="auto" w:fill="auto"/>
          </w:tcPr>
          <w:p w:rsidR="005C09BF" w:rsidRPr="00512CDD" w:rsidRDefault="005C09BF" w:rsidP="004B63B2">
            <w:pPr>
              <w:rPr>
                <w:b/>
              </w:rPr>
            </w:pPr>
          </w:p>
        </w:tc>
        <w:tc>
          <w:tcPr>
            <w:tcW w:w="995" w:type="dxa"/>
            <w:shd w:val="clear" w:color="auto" w:fill="auto"/>
          </w:tcPr>
          <w:p w:rsidR="005C09BF" w:rsidRPr="00512CDD" w:rsidRDefault="005C09BF" w:rsidP="004B63B2">
            <w:pPr>
              <w:rPr>
                <w:b/>
                <w:color w:val="00B050"/>
              </w:rPr>
            </w:pPr>
          </w:p>
        </w:tc>
        <w:tc>
          <w:tcPr>
            <w:tcW w:w="850" w:type="dxa"/>
            <w:gridSpan w:val="2"/>
            <w:shd w:val="clear" w:color="auto" w:fill="auto"/>
          </w:tcPr>
          <w:p w:rsidR="005C09BF" w:rsidRPr="00512CDD" w:rsidRDefault="005C09BF" w:rsidP="004B63B2">
            <w:pPr>
              <w:rPr>
                <w:b/>
              </w:rPr>
            </w:pPr>
            <w:r>
              <w:rPr>
                <w:b/>
              </w:rPr>
              <w:t>1</w:t>
            </w:r>
          </w:p>
        </w:tc>
        <w:tc>
          <w:tcPr>
            <w:tcW w:w="1241" w:type="dxa"/>
            <w:shd w:val="clear" w:color="auto" w:fill="auto"/>
          </w:tcPr>
          <w:p w:rsidR="005C09BF" w:rsidRPr="00512CDD" w:rsidRDefault="005C09BF" w:rsidP="004B63B2">
            <w:pPr>
              <w:rPr>
                <w:b/>
              </w:rPr>
            </w:pPr>
            <w:r>
              <w:rPr>
                <w:b/>
              </w:rPr>
              <w:t>1</w:t>
            </w:r>
          </w:p>
        </w:tc>
      </w:tr>
      <w:tr w:rsidR="005C09BF" w:rsidRPr="00512CDD" w:rsidTr="004B63B2">
        <w:tc>
          <w:tcPr>
            <w:tcW w:w="2794" w:type="dxa"/>
            <w:shd w:val="clear" w:color="auto" w:fill="auto"/>
          </w:tcPr>
          <w:p w:rsidR="005C09BF" w:rsidRPr="00512CDD" w:rsidRDefault="005C09BF" w:rsidP="004B63B2">
            <w:r w:rsidRPr="00512CDD">
              <w:t>Dailė</w:t>
            </w:r>
          </w:p>
        </w:tc>
        <w:tc>
          <w:tcPr>
            <w:tcW w:w="1083" w:type="dxa"/>
            <w:gridSpan w:val="3"/>
            <w:shd w:val="clear" w:color="auto" w:fill="auto"/>
          </w:tcPr>
          <w:p w:rsidR="005C09BF" w:rsidRPr="00512CDD" w:rsidRDefault="005C09BF" w:rsidP="004B63B2">
            <w:pPr>
              <w:rPr>
                <w:b/>
              </w:rPr>
            </w:pPr>
            <w:r>
              <w:rPr>
                <w:b/>
              </w:rPr>
              <w:t>1</w:t>
            </w:r>
          </w:p>
        </w:tc>
        <w:tc>
          <w:tcPr>
            <w:tcW w:w="1043" w:type="dxa"/>
            <w:shd w:val="clear" w:color="auto" w:fill="auto"/>
          </w:tcPr>
          <w:p w:rsidR="005C09BF" w:rsidRPr="00512CDD" w:rsidRDefault="005C09BF" w:rsidP="004B63B2">
            <w:pPr>
              <w:rPr>
                <w:b/>
              </w:rPr>
            </w:pPr>
            <w:r>
              <w:rPr>
                <w:b/>
              </w:rPr>
              <w:t>1</w:t>
            </w:r>
          </w:p>
        </w:tc>
        <w:tc>
          <w:tcPr>
            <w:tcW w:w="948" w:type="dxa"/>
            <w:gridSpan w:val="2"/>
            <w:shd w:val="clear" w:color="auto" w:fill="auto"/>
          </w:tcPr>
          <w:p w:rsidR="005C09BF" w:rsidRPr="00512CDD" w:rsidRDefault="005C09BF" w:rsidP="004B63B2">
            <w:pPr>
              <w:rPr>
                <w:b/>
              </w:rPr>
            </w:pPr>
            <w:r>
              <w:rPr>
                <w:b/>
              </w:rPr>
              <w:t>1</w:t>
            </w:r>
          </w:p>
        </w:tc>
        <w:tc>
          <w:tcPr>
            <w:tcW w:w="900" w:type="dxa"/>
            <w:shd w:val="clear" w:color="auto" w:fill="auto"/>
          </w:tcPr>
          <w:p w:rsidR="005C09BF" w:rsidRPr="00512CDD" w:rsidRDefault="005C09BF" w:rsidP="004B63B2">
            <w:pPr>
              <w:rPr>
                <w:b/>
              </w:rPr>
            </w:pPr>
            <w:r>
              <w:rPr>
                <w:b/>
              </w:rPr>
              <w:t>1</w:t>
            </w:r>
          </w:p>
        </w:tc>
        <w:tc>
          <w:tcPr>
            <w:tcW w:w="995" w:type="dxa"/>
            <w:shd w:val="clear" w:color="auto" w:fill="auto"/>
          </w:tcPr>
          <w:p w:rsidR="005C09BF" w:rsidRPr="00512CDD" w:rsidRDefault="005C09BF" w:rsidP="004B63B2">
            <w:pPr>
              <w:rPr>
                <w:b/>
              </w:rPr>
            </w:pPr>
            <w:r>
              <w:rPr>
                <w:b/>
              </w:rPr>
              <w:t>1</w:t>
            </w:r>
          </w:p>
        </w:tc>
        <w:tc>
          <w:tcPr>
            <w:tcW w:w="850" w:type="dxa"/>
            <w:gridSpan w:val="2"/>
            <w:shd w:val="clear" w:color="auto" w:fill="auto"/>
          </w:tcPr>
          <w:p w:rsidR="005C09BF" w:rsidRPr="00512CDD" w:rsidRDefault="005C09BF" w:rsidP="004B63B2">
            <w:pPr>
              <w:rPr>
                <w:b/>
              </w:rPr>
            </w:pPr>
            <w:r>
              <w:rPr>
                <w:b/>
              </w:rPr>
              <w:t>1</w:t>
            </w:r>
          </w:p>
        </w:tc>
        <w:tc>
          <w:tcPr>
            <w:tcW w:w="1241" w:type="dxa"/>
            <w:shd w:val="clear" w:color="auto" w:fill="auto"/>
          </w:tcPr>
          <w:p w:rsidR="005C09BF" w:rsidRPr="00512CDD" w:rsidRDefault="005C09BF" w:rsidP="004B63B2">
            <w:pPr>
              <w:rPr>
                <w:b/>
              </w:rPr>
            </w:pPr>
            <w:r>
              <w:rPr>
                <w:b/>
              </w:rPr>
              <w:t>6</w:t>
            </w:r>
          </w:p>
        </w:tc>
      </w:tr>
      <w:tr w:rsidR="005C09BF" w:rsidRPr="00512CDD" w:rsidTr="004B63B2">
        <w:tc>
          <w:tcPr>
            <w:tcW w:w="2794" w:type="dxa"/>
            <w:shd w:val="clear" w:color="auto" w:fill="auto"/>
          </w:tcPr>
          <w:p w:rsidR="005C09BF" w:rsidRPr="00512CDD" w:rsidRDefault="005C09BF" w:rsidP="004B63B2">
            <w:r w:rsidRPr="00512CDD">
              <w:t>Muzika</w:t>
            </w:r>
          </w:p>
        </w:tc>
        <w:tc>
          <w:tcPr>
            <w:tcW w:w="1083" w:type="dxa"/>
            <w:gridSpan w:val="3"/>
            <w:tcBorders>
              <w:bottom w:val="single" w:sz="4" w:space="0" w:color="auto"/>
            </w:tcBorders>
            <w:shd w:val="clear" w:color="auto" w:fill="auto"/>
          </w:tcPr>
          <w:p w:rsidR="005C09BF" w:rsidRPr="00512CDD" w:rsidRDefault="005C09BF" w:rsidP="004B63B2">
            <w:pPr>
              <w:rPr>
                <w:b/>
              </w:rPr>
            </w:pPr>
            <w:r>
              <w:rPr>
                <w:b/>
              </w:rPr>
              <w:t>1</w:t>
            </w:r>
          </w:p>
        </w:tc>
        <w:tc>
          <w:tcPr>
            <w:tcW w:w="1043" w:type="dxa"/>
            <w:tcBorders>
              <w:bottom w:val="single" w:sz="4" w:space="0" w:color="auto"/>
            </w:tcBorders>
            <w:shd w:val="clear" w:color="auto" w:fill="auto"/>
          </w:tcPr>
          <w:p w:rsidR="005C09BF" w:rsidRPr="00512CDD" w:rsidRDefault="005C09BF" w:rsidP="004B63B2">
            <w:pPr>
              <w:rPr>
                <w:b/>
              </w:rPr>
            </w:pPr>
            <w:r>
              <w:rPr>
                <w:b/>
              </w:rPr>
              <w:t>1</w:t>
            </w:r>
          </w:p>
        </w:tc>
        <w:tc>
          <w:tcPr>
            <w:tcW w:w="948" w:type="dxa"/>
            <w:gridSpan w:val="2"/>
            <w:tcBorders>
              <w:bottom w:val="single" w:sz="4" w:space="0" w:color="auto"/>
            </w:tcBorders>
            <w:shd w:val="clear" w:color="auto" w:fill="auto"/>
          </w:tcPr>
          <w:p w:rsidR="005C09BF" w:rsidRPr="00512CDD" w:rsidRDefault="005C09BF" w:rsidP="004B63B2">
            <w:pPr>
              <w:rPr>
                <w:b/>
              </w:rPr>
            </w:pPr>
            <w:r>
              <w:rPr>
                <w:b/>
              </w:rPr>
              <w:t>1</w:t>
            </w:r>
          </w:p>
        </w:tc>
        <w:tc>
          <w:tcPr>
            <w:tcW w:w="900" w:type="dxa"/>
            <w:tcBorders>
              <w:bottom w:val="single" w:sz="4" w:space="0" w:color="auto"/>
            </w:tcBorders>
            <w:shd w:val="clear" w:color="auto" w:fill="auto"/>
          </w:tcPr>
          <w:p w:rsidR="005C09BF" w:rsidRPr="00512CDD" w:rsidRDefault="005C09BF" w:rsidP="004B63B2">
            <w:pPr>
              <w:rPr>
                <w:b/>
              </w:rPr>
            </w:pPr>
            <w:r>
              <w:rPr>
                <w:b/>
              </w:rPr>
              <w:t>1</w:t>
            </w:r>
          </w:p>
        </w:tc>
        <w:tc>
          <w:tcPr>
            <w:tcW w:w="995" w:type="dxa"/>
            <w:tcBorders>
              <w:bottom w:val="single" w:sz="4" w:space="0" w:color="auto"/>
            </w:tcBorders>
            <w:shd w:val="clear" w:color="auto" w:fill="auto"/>
          </w:tcPr>
          <w:p w:rsidR="005C09BF" w:rsidRPr="00512CDD" w:rsidRDefault="005C09BF" w:rsidP="004B63B2">
            <w:pPr>
              <w:rPr>
                <w:b/>
              </w:rPr>
            </w:pPr>
            <w:r>
              <w:rPr>
                <w:b/>
              </w:rPr>
              <w:t>1</w:t>
            </w:r>
          </w:p>
        </w:tc>
        <w:tc>
          <w:tcPr>
            <w:tcW w:w="850" w:type="dxa"/>
            <w:gridSpan w:val="2"/>
            <w:tcBorders>
              <w:bottom w:val="single" w:sz="4" w:space="0" w:color="auto"/>
            </w:tcBorders>
            <w:shd w:val="clear" w:color="auto" w:fill="auto"/>
          </w:tcPr>
          <w:p w:rsidR="005C09BF" w:rsidRPr="00512CDD" w:rsidRDefault="005C09BF" w:rsidP="004B63B2">
            <w:pPr>
              <w:rPr>
                <w:b/>
              </w:rPr>
            </w:pPr>
            <w:r>
              <w:rPr>
                <w:b/>
              </w:rPr>
              <w:t>1</w:t>
            </w:r>
          </w:p>
        </w:tc>
        <w:tc>
          <w:tcPr>
            <w:tcW w:w="1241" w:type="dxa"/>
            <w:tcBorders>
              <w:bottom w:val="single" w:sz="4" w:space="0" w:color="auto"/>
            </w:tcBorders>
            <w:shd w:val="clear" w:color="auto" w:fill="auto"/>
          </w:tcPr>
          <w:p w:rsidR="005C09BF" w:rsidRPr="00512CDD" w:rsidRDefault="005C09BF" w:rsidP="004B63B2">
            <w:pPr>
              <w:rPr>
                <w:b/>
              </w:rPr>
            </w:pPr>
            <w:r>
              <w:rPr>
                <w:b/>
              </w:rPr>
              <w:t>6</w:t>
            </w:r>
          </w:p>
        </w:tc>
      </w:tr>
      <w:tr w:rsidR="005C09BF" w:rsidRPr="00512CDD" w:rsidTr="004B63B2">
        <w:tc>
          <w:tcPr>
            <w:tcW w:w="2794" w:type="dxa"/>
            <w:shd w:val="clear" w:color="auto" w:fill="auto"/>
          </w:tcPr>
          <w:p w:rsidR="005C09BF" w:rsidRPr="00512CDD" w:rsidRDefault="005C09BF" w:rsidP="004B63B2">
            <w:r w:rsidRPr="00512CDD">
              <w:t>Technologijos</w:t>
            </w:r>
          </w:p>
        </w:tc>
        <w:tc>
          <w:tcPr>
            <w:tcW w:w="1083" w:type="dxa"/>
            <w:gridSpan w:val="3"/>
            <w:tcBorders>
              <w:tl2br w:val="single" w:sz="4" w:space="0" w:color="auto"/>
              <w:tr2bl w:val="single" w:sz="4" w:space="0" w:color="auto"/>
            </w:tcBorders>
            <w:shd w:val="clear" w:color="auto" w:fill="auto"/>
          </w:tcPr>
          <w:p w:rsidR="005C09BF" w:rsidRPr="00512CDD" w:rsidRDefault="005C09BF" w:rsidP="004B63B2"/>
        </w:tc>
        <w:tc>
          <w:tcPr>
            <w:tcW w:w="1043" w:type="dxa"/>
            <w:tcBorders>
              <w:tl2br w:val="single" w:sz="4" w:space="0" w:color="auto"/>
              <w:tr2bl w:val="single" w:sz="4" w:space="0" w:color="auto"/>
            </w:tcBorders>
            <w:shd w:val="clear" w:color="auto" w:fill="auto"/>
          </w:tcPr>
          <w:p w:rsidR="005C09BF" w:rsidRPr="00512CDD" w:rsidRDefault="005C09BF" w:rsidP="004B63B2"/>
        </w:tc>
        <w:tc>
          <w:tcPr>
            <w:tcW w:w="948" w:type="dxa"/>
            <w:gridSpan w:val="2"/>
            <w:tcBorders>
              <w:tl2br w:val="single" w:sz="4" w:space="0" w:color="auto"/>
              <w:tr2bl w:val="single" w:sz="4" w:space="0" w:color="auto"/>
            </w:tcBorders>
            <w:shd w:val="clear" w:color="auto" w:fill="auto"/>
          </w:tcPr>
          <w:p w:rsidR="005C09BF" w:rsidRPr="00512CDD" w:rsidRDefault="005C09BF" w:rsidP="004B63B2"/>
        </w:tc>
        <w:tc>
          <w:tcPr>
            <w:tcW w:w="900" w:type="dxa"/>
            <w:tcBorders>
              <w:tl2br w:val="single" w:sz="4" w:space="0" w:color="auto"/>
              <w:tr2bl w:val="single" w:sz="4" w:space="0" w:color="auto"/>
            </w:tcBorders>
            <w:shd w:val="clear" w:color="auto" w:fill="auto"/>
          </w:tcPr>
          <w:p w:rsidR="005C09BF" w:rsidRPr="00512CDD" w:rsidRDefault="005C09BF" w:rsidP="004B63B2"/>
        </w:tc>
        <w:tc>
          <w:tcPr>
            <w:tcW w:w="995" w:type="dxa"/>
            <w:tcBorders>
              <w:tl2br w:val="single" w:sz="4" w:space="0" w:color="auto"/>
              <w:tr2bl w:val="single" w:sz="4" w:space="0" w:color="auto"/>
            </w:tcBorders>
            <w:shd w:val="clear" w:color="auto" w:fill="auto"/>
          </w:tcPr>
          <w:p w:rsidR="005C09BF" w:rsidRPr="00512CDD" w:rsidRDefault="005C09BF" w:rsidP="004B63B2"/>
        </w:tc>
        <w:tc>
          <w:tcPr>
            <w:tcW w:w="850" w:type="dxa"/>
            <w:gridSpan w:val="2"/>
            <w:tcBorders>
              <w:tl2br w:val="single" w:sz="4" w:space="0" w:color="auto"/>
              <w:tr2bl w:val="single" w:sz="4" w:space="0" w:color="auto"/>
            </w:tcBorders>
            <w:shd w:val="clear" w:color="auto" w:fill="auto"/>
          </w:tcPr>
          <w:p w:rsidR="005C09BF" w:rsidRPr="00512CDD" w:rsidRDefault="005C09BF" w:rsidP="004B63B2"/>
        </w:tc>
        <w:tc>
          <w:tcPr>
            <w:tcW w:w="1241" w:type="dxa"/>
            <w:tcBorders>
              <w:tl2br w:val="single" w:sz="4" w:space="0" w:color="auto"/>
              <w:tr2bl w:val="single" w:sz="4" w:space="0" w:color="auto"/>
            </w:tcBorders>
            <w:shd w:val="clear" w:color="auto" w:fill="auto"/>
          </w:tcPr>
          <w:p w:rsidR="005C09BF" w:rsidRPr="00512CDD" w:rsidRDefault="005C09BF" w:rsidP="004B63B2"/>
        </w:tc>
      </w:tr>
      <w:tr w:rsidR="005C09BF" w:rsidRPr="00512CDD" w:rsidTr="00DD7A5E">
        <w:trPr>
          <w:trHeight w:val="241"/>
        </w:trPr>
        <w:tc>
          <w:tcPr>
            <w:tcW w:w="2794" w:type="dxa"/>
            <w:shd w:val="clear" w:color="auto" w:fill="auto"/>
          </w:tcPr>
          <w:p w:rsidR="005C09BF" w:rsidRPr="00512CDD" w:rsidRDefault="005C09BF" w:rsidP="004B63B2">
            <w:r w:rsidRPr="00512CDD">
              <w:t xml:space="preserve">1 grupė </w:t>
            </w:r>
          </w:p>
        </w:tc>
        <w:tc>
          <w:tcPr>
            <w:tcW w:w="1083" w:type="dxa"/>
            <w:gridSpan w:val="3"/>
            <w:vMerge w:val="restart"/>
            <w:shd w:val="clear" w:color="auto" w:fill="auto"/>
          </w:tcPr>
          <w:p w:rsidR="005C09BF" w:rsidRPr="0070457C" w:rsidRDefault="005C09BF" w:rsidP="004B63B2">
            <w:pPr>
              <w:rPr>
                <w:b/>
              </w:rPr>
            </w:pPr>
            <w:r>
              <w:rPr>
                <w:b/>
              </w:rPr>
              <w:t>2</w:t>
            </w:r>
          </w:p>
        </w:tc>
        <w:tc>
          <w:tcPr>
            <w:tcW w:w="1043" w:type="dxa"/>
            <w:vMerge w:val="restart"/>
            <w:shd w:val="clear" w:color="auto" w:fill="auto"/>
          </w:tcPr>
          <w:p w:rsidR="005C09BF" w:rsidRPr="0070457C" w:rsidRDefault="005C09BF" w:rsidP="004B63B2">
            <w:pPr>
              <w:rPr>
                <w:b/>
              </w:rPr>
            </w:pPr>
            <w:r>
              <w:rPr>
                <w:b/>
              </w:rPr>
              <w:t>2</w:t>
            </w:r>
          </w:p>
        </w:tc>
        <w:tc>
          <w:tcPr>
            <w:tcW w:w="948" w:type="dxa"/>
            <w:gridSpan w:val="2"/>
            <w:vMerge w:val="restart"/>
            <w:shd w:val="clear" w:color="auto" w:fill="auto"/>
          </w:tcPr>
          <w:p w:rsidR="005C09BF" w:rsidRPr="000B2B77" w:rsidRDefault="005C09BF" w:rsidP="004B63B2">
            <w:pPr>
              <w:rPr>
                <w:b/>
              </w:rPr>
            </w:pPr>
            <w:r>
              <w:rPr>
                <w:b/>
              </w:rPr>
              <w:t>2</w:t>
            </w:r>
          </w:p>
        </w:tc>
        <w:tc>
          <w:tcPr>
            <w:tcW w:w="900" w:type="dxa"/>
            <w:shd w:val="clear" w:color="auto" w:fill="auto"/>
          </w:tcPr>
          <w:p w:rsidR="005C09BF" w:rsidRPr="00DD7A5E" w:rsidRDefault="005C09BF" w:rsidP="004B63B2">
            <w:pPr>
              <w:rPr>
                <w:b/>
              </w:rPr>
            </w:pPr>
            <w:r>
              <w:rPr>
                <w:b/>
              </w:rPr>
              <w:t>1</w:t>
            </w:r>
          </w:p>
        </w:tc>
        <w:tc>
          <w:tcPr>
            <w:tcW w:w="995" w:type="dxa"/>
            <w:vMerge w:val="restart"/>
            <w:shd w:val="clear" w:color="auto" w:fill="auto"/>
          </w:tcPr>
          <w:p w:rsidR="005C09BF" w:rsidRPr="0070457C" w:rsidRDefault="005C09BF" w:rsidP="004B63B2"/>
        </w:tc>
        <w:tc>
          <w:tcPr>
            <w:tcW w:w="850" w:type="dxa"/>
            <w:gridSpan w:val="2"/>
            <w:vMerge w:val="restart"/>
            <w:shd w:val="clear" w:color="auto" w:fill="auto"/>
          </w:tcPr>
          <w:p w:rsidR="005C09BF" w:rsidRPr="006A282E" w:rsidRDefault="005C09BF" w:rsidP="004B63B2">
            <w:pPr>
              <w:rPr>
                <w:b/>
              </w:rPr>
            </w:pPr>
          </w:p>
        </w:tc>
        <w:tc>
          <w:tcPr>
            <w:tcW w:w="1241" w:type="dxa"/>
            <w:shd w:val="clear" w:color="auto" w:fill="auto"/>
          </w:tcPr>
          <w:p w:rsidR="005C09BF" w:rsidRPr="0070457C" w:rsidRDefault="005C09BF" w:rsidP="004B63B2">
            <w:pPr>
              <w:rPr>
                <w:b/>
              </w:rPr>
            </w:pPr>
            <w:r>
              <w:rPr>
                <w:b/>
              </w:rPr>
              <w:t>7</w:t>
            </w:r>
          </w:p>
        </w:tc>
      </w:tr>
      <w:tr w:rsidR="005C09BF" w:rsidRPr="00512CDD" w:rsidTr="00DD7A5E">
        <w:trPr>
          <w:trHeight w:val="232"/>
        </w:trPr>
        <w:tc>
          <w:tcPr>
            <w:tcW w:w="2794" w:type="dxa"/>
            <w:tcBorders>
              <w:bottom w:val="single" w:sz="4" w:space="0" w:color="auto"/>
            </w:tcBorders>
            <w:shd w:val="clear" w:color="auto" w:fill="auto"/>
          </w:tcPr>
          <w:p w:rsidR="00DD7A5E" w:rsidRPr="00512CDD" w:rsidRDefault="005C09BF" w:rsidP="004B63B2">
            <w:r w:rsidRPr="00512CDD">
              <w:t xml:space="preserve">2 grupė </w:t>
            </w:r>
          </w:p>
        </w:tc>
        <w:tc>
          <w:tcPr>
            <w:tcW w:w="1083" w:type="dxa"/>
            <w:gridSpan w:val="3"/>
            <w:vMerge/>
            <w:tcBorders>
              <w:bottom w:val="single" w:sz="4" w:space="0" w:color="auto"/>
            </w:tcBorders>
            <w:shd w:val="clear" w:color="auto" w:fill="auto"/>
          </w:tcPr>
          <w:p w:rsidR="005C09BF" w:rsidRPr="0070457C" w:rsidRDefault="005C09BF" w:rsidP="004B63B2"/>
        </w:tc>
        <w:tc>
          <w:tcPr>
            <w:tcW w:w="1043" w:type="dxa"/>
            <w:vMerge/>
            <w:tcBorders>
              <w:bottom w:val="single" w:sz="4" w:space="0" w:color="auto"/>
            </w:tcBorders>
            <w:shd w:val="clear" w:color="auto" w:fill="auto"/>
          </w:tcPr>
          <w:p w:rsidR="005C09BF" w:rsidRPr="0070457C" w:rsidRDefault="005C09BF" w:rsidP="004B63B2"/>
        </w:tc>
        <w:tc>
          <w:tcPr>
            <w:tcW w:w="948" w:type="dxa"/>
            <w:gridSpan w:val="2"/>
            <w:vMerge/>
            <w:tcBorders>
              <w:bottom w:val="single" w:sz="4" w:space="0" w:color="auto"/>
            </w:tcBorders>
            <w:shd w:val="clear" w:color="auto" w:fill="auto"/>
          </w:tcPr>
          <w:p w:rsidR="005C09BF" w:rsidRPr="0070457C" w:rsidRDefault="005C09BF" w:rsidP="004B63B2"/>
        </w:tc>
        <w:tc>
          <w:tcPr>
            <w:tcW w:w="900" w:type="dxa"/>
            <w:tcBorders>
              <w:bottom w:val="single" w:sz="4" w:space="0" w:color="auto"/>
            </w:tcBorders>
            <w:shd w:val="clear" w:color="auto" w:fill="auto"/>
          </w:tcPr>
          <w:p w:rsidR="005C09BF" w:rsidRPr="00DD7A5E" w:rsidRDefault="005C09BF" w:rsidP="004B63B2">
            <w:pPr>
              <w:rPr>
                <w:b/>
              </w:rPr>
            </w:pPr>
            <w:r>
              <w:rPr>
                <w:b/>
              </w:rPr>
              <w:t>1</w:t>
            </w:r>
          </w:p>
        </w:tc>
        <w:tc>
          <w:tcPr>
            <w:tcW w:w="995" w:type="dxa"/>
            <w:vMerge/>
            <w:tcBorders>
              <w:bottom w:val="single" w:sz="4" w:space="0" w:color="auto"/>
            </w:tcBorders>
            <w:shd w:val="clear" w:color="auto" w:fill="auto"/>
          </w:tcPr>
          <w:p w:rsidR="005C09BF" w:rsidRPr="0070457C" w:rsidRDefault="005C09BF" w:rsidP="004B63B2"/>
        </w:tc>
        <w:tc>
          <w:tcPr>
            <w:tcW w:w="850" w:type="dxa"/>
            <w:gridSpan w:val="2"/>
            <w:vMerge/>
            <w:tcBorders>
              <w:bottom w:val="single" w:sz="4" w:space="0" w:color="auto"/>
            </w:tcBorders>
            <w:shd w:val="clear" w:color="auto" w:fill="auto"/>
          </w:tcPr>
          <w:p w:rsidR="005C09BF" w:rsidRPr="0070457C" w:rsidRDefault="005C09BF" w:rsidP="004B63B2"/>
        </w:tc>
        <w:tc>
          <w:tcPr>
            <w:tcW w:w="1241" w:type="dxa"/>
            <w:tcBorders>
              <w:bottom w:val="single" w:sz="4" w:space="0" w:color="auto"/>
            </w:tcBorders>
            <w:shd w:val="clear" w:color="auto" w:fill="auto"/>
          </w:tcPr>
          <w:p w:rsidR="00DD7A5E" w:rsidRPr="0070457C" w:rsidRDefault="005C09BF" w:rsidP="004B63B2">
            <w:pPr>
              <w:rPr>
                <w:b/>
              </w:rPr>
            </w:pPr>
            <w:r>
              <w:rPr>
                <w:b/>
              </w:rPr>
              <w:t>1</w:t>
            </w:r>
          </w:p>
        </w:tc>
      </w:tr>
      <w:tr w:rsidR="005C09BF" w:rsidRPr="00512CDD" w:rsidTr="004B63B2">
        <w:tc>
          <w:tcPr>
            <w:tcW w:w="2794" w:type="dxa"/>
            <w:shd w:val="clear" w:color="auto" w:fill="FFFFFF"/>
          </w:tcPr>
          <w:p w:rsidR="005C09BF" w:rsidRPr="00512CDD" w:rsidRDefault="005C09BF" w:rsidP="004B63B2">
            <w:r w:rsidRPr="00512CDD">
              <w:t>Programa „Mityba“</w:t>
            </w:r>
          </w:p>
        </w:tc>
        <w:tc>
          <w:tcPr>
            <w:tcW w:w="1083" w:type="dxa"/>
            <w:gridSpan w:val="3"/>
            <w:shd w:val="clear" w:color="auto" w:fill="FFFFFF"/>
          </w:tcPr>
          <w:p w:rsidR="005C09BF" w:rsidRPr="00512CDD" w:rsidRDefault="005C09BF" w:rsidP="004B63B2"/>
        </w:tc>
        <w:tc>
          <w:tcPr>
            <w:tcW w:w="1043" w:type="dxa"/>
            <w:shd w:val="clear" w:color="auto" w:fill="auto"/>
          </w:tcPr>
          <w:p w:rsidR="005C09BF" w:rsidRPr="00512CDD" w:rsidRDefault="005C09BF" w:rsidP="004B63B2"/>
        </w:tc>
        <w:tc>
          <w:tcPr>
            <w:tcW w:w="948" w:type="dxa"/>
            <w:gridSpan w:val="2"/>
            <w:shd w:val="clear" w:color="auto" w:fill="auto"/>
          </w:tcPr>
          <w:p w:rsidR="005C09BF" w:rsidRPr="00512CDD" w:rsidRDefault="005C09BF" w:rsidP="004B63B2"/>
        </w:tc>
        <w:tc>
          <w:tcPr>
            <w:tcW w:w="900" w:type="dxa"/>
            <w:shd w:val="clear" w:color="auto" w:fill="auto"/>
          </w:tcPr>
          <w:p w:rsidR="005C09BF" w:rsidRPr="00512CDD" w:rsidRDefault="005C09BF" w:rsidP="004B63B2"/>
        </w:tc>
        <w:tc>
          <w:tcPr>
            <w:tcW w:w="995" w:type="dxa"/>
            <w:tcBorders>
              <w:bottom w:val="single" w:sz="4" w:space="0" w:color="auto"/>
              <w:right w:val="nil"/>
            </w:tcBorders>
            <w:shd w:val="clear" w:color="auto" w:fill="auto"/>
          </w:tcPr>
          <w:p w:rsidR="005C09BF" w:rsidRPr="00512CDD" w:rsidRDefault="005C09BF" w:rsidP="004B63B2">
            <w:pPr>
              <w:rPr>
                <w:sz w:val="20"/>
                <w:szCs w:val="20"/>
              </w:rPr>
            </w:pPr>
          </w:p>
        </w:tc>
        <w:tc>
          <w:tcPr>
            <w:tcW w:w="850" w:type="dxa"/>
            <w:gridSpan w:val="2"/>
            <w:tcBorders>
              <w:left w:val="nil"/>
              <w:bottom w:val="single" w:sz="4" w:space="0" w:color="auto"/>
            </w:tcBorders>
            <w:shd w:val="clear" w:color="auto" w:fill="auto"/>
          </w:tcPr>
          <w:p w:rsidR="005C09BF" w:rsidRPr="006A282E" w:rsidRDefault="005C09BF" w:rsidP="004B63B2">
            <w:pPr>
              <w:rPr>
                <w:sz w:val="20"/>
                <w:szCs w:val="20"/>
              </w:rPr>
            </w:pPr>
            <w:r w:rsidRPr="006A282E">
              <w:rPr>
                <w:b/>
              </w:rPr>
              <w:t>1,5</w:t>
            </w:r>
          </w:p>
        </w:tc>
        <w:tc>
          <w:tcPr>
            <w:tcW w:w="1241" w:type="dxa"/>
            <w:shd w:val="clear" w:color="auto" w:fill="auto"/>
          </w:tcPr>
          <w:p w:rsidR="005C09BF" w:rsidRPr="00512CDD" w:rsidRDefault="005C09BF" w:rsidP="004B63B2">
            <w:pPr>
              <w:rPr>
                <w:b/>
              </w:rPr>
            </w:pPr>
            <w:r>
              <w:rPr>
                <w:b/>
              </w:rPr>
              <w:t>1,5</w:t>
            </w:r>
          </w:p>
        </w:tc>
      </w:tr>
      <w:tr w:rsidR="005C09BF" w:rsidRPr="00512CDD" w:rsidTr="004B63B2">
        <w:tc>
          <w:tcPr>
            <w:tcW w:w="2794" w:type="dxa"/>
            <w:shd w:val="clear" w:color="auto" w:fill="FFFFFF"/>
          </w:tcPr>
          <w:p w:rsidR="005C09BF" w:rsidRPr="00512CDD" w:rsidRDefault="005C09BF" w:rsidP="004B63B2">
            <w:r w:rsidRPr="00512CDD">
              <w:t>Programa „Konstrukcinės medžiagos“</w:t>
            </w:r>
          </w:p>
        </w:tc>
        <w:tc>
          <w:tcPr>
            <w:tcW w:w="1083" w:type="dxa"/>
            <w:gridSpan w:val="3"/>
            <w:tcBorders>
              <w:bottom w:val="single" w:sz="4" w:space="0" w:color="auto"/>
            </w:tcBorders>
            <w:shd w:val="clear" w:color="auto" w:fill="auto"/>
          </w:tcPr>
          <w:p w:rsidR="005C09BF" w:rsidRPr="00512CDD" w:rsidRDefault="005C09BF" w:rsidP="004B63B2"/>
        </w:tc>
        <w:tc>
          <w:tcPr>
            <w:tcW w:w="1043" w:type="dxa"/>
            <w:tcBorders>
              <w:bottom w:val="single" w:sz="4" w:space="0" w:color="auto"/>
            </w:tcBorders>
            <w:shd w:val="clear" w:color="auto" w:fill="auto"/>
          </w:tcPr>
          <w:p w:rsidR="005C09BF" w:rsidRPr="00512CDD" w:rsidRDefault="005C09BF" w:rsidP="004B63B2"/>
        </w:tc>
        <w:tc>
          <w:tcPr>
            <w:tcW w:w="948" w:type="dxa"/>
            <w:gridSpan w:val="2"/>
            <w:tcBorders>
              <w:bottom w:val="single" w:sz="4" w:space="0" w:color="auto"/>
            </w:tcBorders>
            <w:shd w:val="clear" w:color="auto" w:fill="auto"/>
          </w:tcPr>
          <w:p w:rsidR="005C09BF" w:rsidRPr="00512CDD" w:rsidRDefault="005C09BF" w:rsidP="004B63B2"/>
        </w:tc>
        <w:tc>
          <w:tcPr>
            <w:tcW w:w="900" w:type="dxa"/>
            <w:tcBorders>
              <w:bottom w:val="single" w:sz="4" w:space="0" w:color="auto"/>
            </w:tcBorders>
            <w:shd w:val="clear" w:color="auto" w:fill="auto"/>
          </w:tcPr>
          <w:p w:rsidR="005C09BF" w:rsidRPr="00512CDD" w:rsidRDefault="005C09BF" w:rsidP="004B63B2"/>
        </w:tc>
        <w:tc>
          <w:tcPr>
            <w:tcW w:w="995" w:type="dxa"/>
            <w:tcBorders>
              <w:bottom w:val="single" w:sz="4" w:space="0" w:color="auto"/>
              <w:right w:val="nil"/>
            </w:tcBorders>
            <w:shd w:val="clear" w:color="auto" w:fill="auto"/>
          </w:tcPr>
          <w:p w:rsidR="005C09BF" w:rsidRPr="00512CDD" w:rsidRDefault="005C09BF" w:rsidP="004B63B2">
            <w:pPr>
              <w:rPr>
                <w:sz w:val="20"/>
                <w:szCs w:val="20"/>
              </w:rPr>
            </w:pPr>
          </w:p>
        </w:tc>
        <w:tc>
          <w:tcPr>
            <w:tcW w:w="850" w:type="dxa"/>
            <w:gridSpan w:val="2"/>
            <w:tcBorders>
              <w:left w:val="nil"/>
              <w:bottom w:val="single" w:sz="4" w:space="0" w:color="auto"/>
            </w:tcBorders>
            <w:shd w:val="clear" w:color="auto" w:fill="auto"/>
          </w:tcPr>
          <w:p w:rsidR="005C09BF" w:rsidRPr="00DD7A5E" w:rsidRDefault="005C09BF" w:rsidP="004B63B2">
            <w:pPr>
              <w:rPr>
                <w:b/>
                <w:sz w:val="20"/>
                <w:szCs w:val="20"/>
              </w:rPr>
            </w:pPr>
            <w:r w:rsidRPr="006A282E">
              <w:rPr>
                <w:b/>
              </w:rPr>
              <w:t>1,5</w:t>
            </w:r>
          </w:p>
        </w:tc>
        <w:tc>
          <w:tcPr>
            <w:tcW w:w="1241" w:type="dxa"/>
            <w:tcBorders>
              <w:bottom w:val="single" w:sz="4" w:space="0" w:color="auto"/>
            </w:tcBorders>
            <w:shd w:val="clear" w:color="auto" w:fill="auto"/>
          </w:tcPr>
          <w:p w:rsidR="005C09BF" w:rsidRPr="00512CDD" w:rsidRDefault="005C09BF" w:rsidP="004B63B2">
            <w:pPr>
              <w:rPr>
                <w:b/>
              </w:rPr>
            </w:pPr>
            <w:r>
              <w:rPr>
                <w:b/>
              </w:rPr>
              <w:t>1,5</w:t>
            </w:r>
          </w:p>
        </w:tc>
      </w:tr>
      <w:tr w:rsidR="005C09BF" w:rsidRPr="00512CDD" w:rsidTr="004B63B2">
        <w:tc>
          <w:tcPr>
            <w:tcW w:w="2794" w:type="dxa"/>
            <w:shd w:val="clear" w:color="auto" w:fill="auto"/>
          </w:tcPr>
          <w:p w:rsidR="005C09BF" w:rsidRPr="00512CDD" w:rsidRDefault="005C09BF" w:rsidP="004B63B2">
            <w:r w:rsidRPr="00512CDD">
              <w:t>Kūno kultūra</w:t>
            </w:r>
          </w:p>
        </w:tc>
        <w:tc>
          <w:tcPr>
            <w:tcW w:w="1083" w:type="dxa"/>
            <w:gridSpan w:val="3"/>
            <w:shd w:val="clear" w:color="auto" w:fill="auto"/>
          </w:tcPr>
          <w:p w:rsidR="005C09BF" w:rsidRPr="00512CDD" w:rsidRDefault="005C09BF" w:rsidP="004B63B2">
            <w:pPr>
              <w:rPr>
                <w:b/>
                <w:bCs/>
              </w:rPr>
            </w:pPr>
            <w:r>
              <w:rPr>
                <w:b/>
                <w:bCs/>
              </w:rPr>
              <w:t>3</w:t>
            </w:r>
          </w:p>
        </w:tc>
        <w:tc>
          <w:tcPr>
            <w:tcW w:w="1043" w:type="dxa"/>
            <w:shd w:val="clear" w:color="auto" w:fill="auto"/>
          </w:tcPr>
          <w:p w:rsidR="005C09BF" w:rsidRPr="00512CDD" w:rsidRDefault="005C09BF" w:rsidP="004B63B2">
            <w:pPr>
              <w:rPr>
                <w:b/>
                <w:bCs/>
              </w:rPr>
            </w:pPr>
            <w:r>
              <w:rPr>
                <w:b/>
                <w:bCs/>
              </w:rPr>
              <w:t>2</w:t>
            </w:r>
          </w:p>
        </w:tc>
        <w:tc>
          <w:tcPr>
            <w:tcW w:w="948" w:type="dxa"/>
            <w:gridSpan w:val="2"/>
            <w:shd w:val="clear" w:color="auto" w:fill="auto"/>
          </w:tcPr>
          <w:p w:rsidR="005C09BF" w:rsidRPr="00512CDD" w:rsidRDefault="005C09BF" w:rsidP="004B63B2">
            <w:pPr>
              <w:rPr>
                <w:b/>
              </w:rPr>
            </w:pPr>
            <w:r>
              <w:rPr>
                <w:b/>
              </w:rPr>
              <w:t>2</w:t>
            </w:r>
          </w:p>
        </w:tc>
        <w:tc>
          <w:tcPr>
            <w:tcW w:w="900" w:type="dxa"/>
            <w:shd w:val="clear" w:color="auto" w:fill="auto"/>
          </w:tcPr>
          <w:p w:rsidR="005C09BF" w:rsidRPr="00512CDD" w:rsidRDefault="005C09BF" w:rsidP="004B63B2">
            <w:pPr>
              <w:rPr>
                <w:b/>
              </w:rPr>
            </w:pPr>
            <w:r>
              <w:rPr>
                <w:b/>
              </w:rPr>
              <w:t>2</w:t>
            </w:r>
          </w:p>
        </w:tc>
        <w:tc>
          <w:tcPr>
            <w:tcW w:w="995" w:type="dxa"/>
            <w:tcBorders>
              <w:bottom w:val="single" w:sz="4" w:space="0" w:color="auto"/>
              <w:right w:val="single" w:sz="4" w:space="0" w:color="auto"/>
            </w:tcBorders>
            <w:shd w:val="clear" w:color="auto" w:fill="auto"/>
          </w:tcPr>
          <w:p w:rsidR="005C09BF" w:rsidRPr="00512CDD" w:rsidRDefault="005C09BF" w:rsidP="004B63B2">
            <w:pPr>
              <w:rPr>
                <w:b/>
              </w:rPr>
            </w:pPr>
            <w:r>
              <w:rPr>
                <w:b/>
              </w:rPr>
              <w:t>2</w:t>
            </w:r>
          </w:p>
        </w:tc>
        <w:tc>
          <w:tcPr>
            <w:tcW w:w="850" w:type="dxa"/>
            <w:gridSpan w:val="2"/>
            <w:tcBorders>
              <w:left w:val="single" w:sz="4" w:space="0" w:color="auto"/>
              <w:bottom w:val="single" w:sz="4" w:space="0" w:color="auto"/>
            </w:tcBorders>
            <w:shd w:val="clear" w:color="auto" w:fill="auto"/>
          </w:tcPr>
          <w:p w:rsidR="005C09BF" w:rsidRPr="00512CDD" w:rsidRDefault="005C09BF" w:rsidP="004B63B2">
            <w:pPr>
              <w:rPr>
                <w:b/>
              </w:rPr>
            </w:pPr>
            <w:r>
              <w:rPr>
                <w:b/>
              </w:rPr>
              <w:t>2</w:t>
            </w:r>
          </w:p>
        </w:tc>
        <w:tc>
          <w:tcPr>
            <w:tcW w:w="1241" w:type="dxa"/>
            <w:shd w:val="clear" w:color="auto" w:fill="auto"/>
          </w:tcPr>
          <w:p w:rsidR="005C09BF" w:rsidRPr="00512CDD" w:rsidRDefault="005C09BF" w:rsidP="004B63B2">
            <w:pPr>
              <w:rPr>
                <w:b/>
              </w:rPr>
            </w:pPr>
            <w:r>
              <w:rPr>
                <w:b/>
              </w:rPr>
              <w:t>13</w:t>
            </w:r>
          </w:p>
        </w:tc>
      </w:tr>
      <w:tr w:rsidR="005C09BF" w:rsidRPr="00512CDD" w:rsidTr="004B63B2">
        <w:tc>
          <w:tcPr>
            <w:tcW w:w="2794" w:type="dxa"/>
            <w:shd w:val="clear" w:color="auto" w:fill="auto"/>
          </w:tcPr>
          <w:p w:rsidR="005C09BF" w:rsidRPr="00512CDD" w:rsidRDefault="005C09BF" w:rsidP="004B63B2">
            <w:r w:rsidRPr="00512CDD">
              <w:t>Žmogaus sauga</w:t>
            </w:r>
          </w:p>
        </w:tc>
        <w:tc>
          <w:tcPr>
            <w:tcW w:w="1083" w:type="dxa"/>
            <w:gridSpan w:val="3"/>
            <w:tcBorders>
              <w:bottom w:val="single" w:sz="4" w:space="0" w:color="auto"/>
            </w:tcBorders>
            <w:shd w:val="clear" w:color="auto" w:fill="auto"/>
          </w:tcPr>
          <w:p w:rsidR="005C09BF" w:rsidRPr="00512CDD" w:rsidRDefault="005C09BF" w:rsidP="004B63B2">
            <w:pPr>
              <w:rPr>
                <w:b/>
              </w:rPr>
            </w:pPr>
            <w:r>
              <w:rPr>
                <w:b/>
              </w:rPr>
              <w:t>1</w:t>
            </w:r>
          </w:p>
        </w:tc>
        <w:tc>
          <w:tcPr>
            <w:tcW w:w="1043" w:type="dxa"/>
            <w:tcBorders>
              <w:bottom w:val="single" w:sz="4" w:space="0" w:color="auto"/>
            </w:tcBorders>
            <w:shd w:val="clear" w:color="auto" w:fill="auto"/>
          </w:tcPr>
          <w:p w:rsidR="005C09BF" w:rsidRPr="00512CDD" w:rsidRDefault="005C09BF" w:rsidP="004B63B2">
            <w:pPr>
              <w:rPr>
                <w:b/>
              </w:rPr>
            </w:pPr>
          </w:p>
        </w:tc>
        <w:tc>
          <w:tcPr>
            <w:tcW w:w="948" w:type="dxa"/>
            <w:gridSpan w:val="2"/>
            <w:tcBorders>
              <w:bottom w:val="single" w:sz="4" w:space="0" w:color="auto"/>
            </w:tcBorders>
            <w:shd w:val="clear" w:color="auto" w:fill="auto"/>
          </w:tcPr>
          <w:p w:rsidR="005C09BF" w:rsidRPr="00512CDD" w:rsidRDefault="005C09BF" w:rsidP="004B63B2">
            <w:pPr>
              <w:rPr>
                <w:b/>
              </w:rPr>
            </w:pPr>
            <w:r>
              <w:rPr>
                <w:b/>
              </w:rPr>
              <w:t>0,5</w:t>
            </w:r>
          </w:p>
        </w:tc>
        <w:tc>
          <w:tcPr>
            <w:tcW w:w="900" w:type="dxa"/>
            <w:tcBorders>
              <w:bottom w:val="single" w:sz="4" w:space="0" w:color="auto"/>
            </w:tcBorders>
            <w:shd w:val="clear" w:color="auto" w:fill="auto"/>
          </w:tcPr>
          <w:p w:rsidR="005C09BF" w:rsidRPr="00512CDD" w:rsidRDefault="005C09BF" w:rsidP="004B63B2">
            <w:pPr>
              <w:rPr>
                <w:b/>
              </w:rPr>
            </w:pPr>
            <w:r>
              <w:rPr>
                <w:b/>
              </w:rPr>
              <w:t>0,5</w:t>
            </w:r>
          </w:p>
        </w:tc>
        <w:tc>
          <w:tcPr>
            <w:tcW w:w="995" w:type="dxa"/>
            <w:tcBorders>
              <w:bottom w:val="single" w:sz="4" w:space="0" w:color="auto"/>
            </w:tcBorders>
            <w:shd w:val="clear" w:color="auto" w:fill="auto"/>
          </w:tcPr>
          <w:p w:rsidR="005C09BF" w:rsidRPr="00512CDD" w:rsidRDefault="005C09BF" w:rsidP="004B63B2">
            <w:pPr>
              <w:rPr>
                <w:b/>
              </w:rPr>
            </w:pPr>
          </w:p>
        </w:tc>
        <w:tc>
          <w:tcPr>
            <w:tcW w:w="850" w:type="dxa"/>
            <w:gridSpan w:val="2"/>
            <w:tcBorders>
              <w:bottom w:val="single" w:sz="4" w:space="0" w:color="auto"/>
            </w:tcBorders>
            <w:shd w:val="clear" w:color="auto" w:fill="auto"/>
          </w:tcPr>
          <w:p w:rsidR="005C09BF" w:rsidRPr="00512CDD" w:rsidRDefault="005C09BF" w:rsidP="004B63B2">
            <w:pPr>
              <w:rPr>
                <w:b/>
              </w:rPr>
            </w:pPr>
            <w:r>
              <w:rPr>
                <w:b/>
              </w:rPr>
              <w:t>0,5</w:t>
            </w:r>
          </w:p>
        </w:tc>
        <w:tc>
          <w:tcPr>
            <w:tcW w:w="1241" w:type="dxa"/>
            <w:tcBorders>
              <w:bottom w:val="single" w:sz="4" w:space="0" w:color="auto"/>
            </w:tcBorders>
            <w:shd w:val="clear" w:color="auto" w:fill="auto"/>
          </w:tcPr>
          <w:p w:rsidR="005C09BF" w:rsidRPr="00512CDD" w:rsidRDefault="005C09BF" w:rsidP="004B63B2">
            <w:pPr>
              <w:rPr>
                <w:b/>
              </w:rPr>
            </w:pPr>
            <w:r>
              <w:rPr>
                <w:b/>
              </w:rPr>
              <w:t>2,5</w:t>
            </w:r>
          </w:p>
        </w:tc>
      </w:tr>
      <w:tr w:rsidR="005C09BF" w:rsidRPr="00512CDD" w:rsidTr="004B63B2">
        <w:tc>
          <w:tcPr>
            <w:tcW w:w="2794" w:type="dxa"/>
            <w:shd w:val="clear" w:color="auto" w:fill="auto"/>
          </w:tcPr>
          <w:p w:rsidR="005C09BF" w:rsidRPr="00512CDD" w:rsidRDefault="005C09BF" w:rsidP="004B63B2">
            <w:pPr>
              <w:rPr>
                <w:b/>
                <w:sz w:val="22"/>
                <w:szCs w:val="22"/>
              </w:rPr>
            </w:pPr>
            <w:r w:rsidRPr="00512CDD">
              <w:rPr>
                <w:b/>
                <w:sz w:val="22"/>
                <w:szCs w:val="22"/>
              </w:rPr>
              <w:t xml:space="preserve">Pasirenkamieji dalykai/dalykų moduliai </w:t>
            </w:r>
          </w:p>
        </w:tc>
        <w:tc>
          <w:tcPr>
            <w:tcW w:w="1083" w:type="dxa"/>
            <w:gridSpan w:val="3"/>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1043" w:type="dxa"/>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948" w:type="dxa"/>
            <w:gridSpan w:val="2"/>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900" w:type="dxa"/>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995" w:type="dxa"/>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850" w:type="dxa"/>
            <w:gridSpan w:val="2"/>
            <w:tcBorders>
              <w:tl2br w:val="single" w:sz="4" w:space="0" w:color="auto"/>
              <w:tr2bl w:val="single" w:sz="4" w:space="0" w:color="auto"/>
            </w:tcBorders>
            <w:shd w:val="clear" w:color="auto" w:fill="auto"/>
          </w:tcPr>
          <w:p w:rsidR="005C09BF" w:rsidRPr="00512CDD" w:rsidRDefault="005C09BF" w:rsidP="004B63B2">
            <w:pPr>
              <w:rPr>
                <w:sz w:val="22"/>
                <w:szCs w:val="22"/>
              </w:rPr>
            </w:pPr>
          </w:p>
        </w:tc>
        <w:tc>
          <w:tcPr>
            <w:tcW w:w="1241" w:type="dxa"/>
            <w:tcBorders>
              <w:tl2br w:val="single" w:sz="4" w:space="0" w:color="auto"/>
              <w:tr2bl w:val="single" w:sz="4" w:space="0" w:color="auto"/>
            </w:tcBorders>
            <w:shd w:val="clear" w:color="auto" w:fill="auto"/>
          </w:tcPr>
          <w:p w:rsidR="005C09BF" w:rsidRPr="00512CDD" w:rsidRDefault="005C09BF" w:rsidP="004B63B2">
            <w:pPr>
              <w:rPr>
                <w:sz w:val="22"/>
                <w:szCs w:val="22"/>
              </w:rPr>
            </w:pPr>
          </w:p>
        </w:tc>
      </w:tr>
      <w:tr w:rsidR="005C09BF" w:rsidRPr="00512CDD" w:rsidTr="004B63B2">
        <w:tc>
          <w:tcPr>
            <w:tcW w:w="2794" w:type="dxa"/>
            <w:shd w:val="clear" w:color="auto" w:fill="auto"/>
          </w:tcPr>
          <w:p w:rsidR="005C09BF" w:rsidRPr="00F8526F" w:rsidRDefault="005C09BF" w:rsidP="004B63B2">
            <w:r>
              <w:t>Sveika gyvensena (pasirenkamasis)</w:t>
            </w:r>
          </w:p>
        </w:tc>
        <w:tc>
          <w:tcPr>
            <w:tcW w:w="1083" w:type="dxa"/>
            <w:gridSpan w:val="3"/>
            <w:shd w:val="clear" w:color="auto" w:fill="auto"/>
          </w:tcPr>
          <w:p w:rsidR="005C09BF" w:rsidRPr="00F8526F" w:rsidRDefault="005C09BF" w:rsidP="004B63B2">
            <w:pPr>
              <w:rPr>
                <w:b/>
              </w:rPr>
            </w:pPr>
            <w:r>
              <w:rPr>
                <w:b/>
              </w:rPr>
              <w:t>1</w:t>
            </w:r>
            <w:r>
              <w:rPr>
                <w:b/>
                <w:vertAlign w:val="superscript"/>
              </w:rPr>
              <w:t>*</w:t>
            </w:r>
          </w:p>
        </w:tc>
        <w:tc>
          <w:tcPr>
            <w:tcW w:w="1043" w:type="dxa"/>
            <w:shd w:val="clear" w:color="auto" w:fill="auto"/>
          </w:tcPr>
          <w:p w:rsidR="005C09BF" w:rsidRPr="00F8526F" w:rsidRDefault="005C09BF" w:rsidP="004B63B2"/>
        </w:tc>
        <w:tc>
          <w:tcPr>
            <w:tcW w:w="948" w:type="dxa"/>
            <w:gridSpan w:val="2"/>
            <w:shd w:val="clear" w:color="auto" w:fill="auto"/>
          </w:tcPr>
          <w:p w:rsidR="005C09BF" w:rsidRPr="00F8526F" w:rsidRDefault="005C09BF" w:rsidP="004B63B2"/>
        </w:tc>
        <w:tc>
          <w:tcPr>
            <w:tcW w:w="900" w:type="dxa"/>
            <w:shd w:val="clear" w:color="auto" w:fill="auto"/>
          </w:tcPr>
          <w:p w:rsidR="005C09BF" w:rsidRPr="00F8526F" w:rsidRDefault="005C09BF" w:rsidP="004B63B2"/>
        </w:tc>
        <w:tc>
          <w:tcPr>
            <w:tcW w:w="995" w:type="dxa"/>
            <w:shd w:val="clear" w:color="auto" w:fill="auto"/>
          </w:tcPr>
          <w:p w:rsidR="005C09BF" w:rsidRPr="00F8526F" w:rsidRDefault="005C09BF" w:rsidP="004B63B2"/>
        </w:tc>
        <w:tc>
          <w:tcPr>
            <w:tcW w:w="850" w:type="dxa"/>
            <w:gridSpan w:val="2"/>
            <w:shd w:val="clear" w:color="auto" w:fill="auto"/>
          </w:tcPr>
          <w:p w:rsidR="005C09BF" w:rsidRPr="00F8526F" w:rsidRDefault="005C09BF" w:rsidP="004B63B2"/>
        </w:tc>
        <w:tc>
          <w:tcPr>
            <w:tcW w:w="1241" w:type="dxa"/>
            <w:shd w:val="clear" w:color="auto" w:fill="auto"/>
          </w:tcPr>
          <w:p w:rsidR="005C09BF" w:rsidRPr="00F8526F" w:rsidRDefault="005C09BF" w:rsidP="004B63B2">
            <w:pPr>
              <w:rPr>
                <w:b/>
              </w:rPr>
            </w:pPr>
            <w:r>
              <w:rPr>
                <w:b/>
              </w:rPr>
              <w:t>1</w:t>
            </w:r>
            <w:r>
              <w:rPr>
                <w:b/>
                <w:vertAlign w:val="superscript"/>
              </w:rPr>
              <w:t>*</w:t>
            </w:r>
          </w:p>
        </w:tc>
      </w:tr>
      <w:tr w:rsidR="005C09BF" w:rsidRPr="00512CDD" w:rsidTr="004B63B2">
        <w:tc>
          <w:tcPr>
            <w:tcW w:w="2794" w:type="dxa"/>
            <w:shd w:val="clear" w:color="auto" w:fill="auto"/>
          </w:tcPr>
          <w:p w:rsidR="005C09BF" w:rsidRPr="00F8526F" w:rsidRDefault="005C09BF" w:rsidP="004B63B2">
            <w:r>
              <w:t>Karjeros planavimas (pasirenkamasis)</w:t>
            </w:r>
          </w:p>
        </w:tc>
        <w:tc>
          <w:tcPr>
            <w:tcW w:w="1083" w:type="dxa"/>
            <w:gridSpan w:val="3"/>
            <w:tcBorders>
              <w:bottom w:val="single" w:sz="4" w:space="0" w:color="auto"/>
            </w:tcBorders>
            <w:shd w:val="clear" w:color="auto" w:fill="auto"/>
          </w:tcPr>
          <w:p w:rsidR="005C09BF" w:rsidRPr="00F8526F" w:rsidRDefault="005C09BF" w:rsidP="004B63B2"/>
        </w:tc>
        <w:tc>
          <w:tcPr>
            <w:tcW w:w="1043" w:type="dxa"/>
            <w:tcBorders>
              <w:bottom w:val="single" w:sz="4" w:space="0" w:color="auto"/>
            </w:tcBorders>
            <w:shd w:val="clear" w:color="auto" w:fill="auto"/>
          </w:tcPr>
          <w:p w:rsidR="005C09BF" w:rsidRPr="00F8526F" w:rsidRDefault="005C09BF" w:rsidP="004B63B2"/>
        </w:tc>
        <w:tc>
          <w:tcPr>
            <w:tcW w:w="948" w:type="dxa"/>
            <w:gridSpan w:val="2"/>
            <w:tcBorders>
              <w:bottom w:val="single" w:sz="4" w:space="0" w:color="auto"/>
            </w:tcBorders>
            <w:shd w:val="clear" w:color="auto" w:fill="auto"/>
          </w:tcPr>
          <w:p w:rsidR="005C09BF" w:rsidRPr="00F8526F" w:rsidRDefault="005C09BF" w:rsidP="004B63B2"/>
        </w:tc>
        <w:tc>
          <w:tcPr>
            <w:tcW w:w="900" w:type="dxa"/>
            <w:shd w:val="clear" w:color="auto" w:fill="auto"/>
          </w:tcPr>
          <w:p w:rsidR="005C09BF" w:rsidRPr="00F8526F" w:rsidRDefault="005C09BF" w:rsidP="004B63B2">
            <w:r>
              <w:rPr>
                <w:b/>
              </w:rPr>
              <w:t>1</w:t>
            </w:r>
            <w:r>
              <w:rPr>
                <w:b/>
                <w:vertAlign w:val="superscript"/>
              </w:rPr>
              <w:t>*</w:t>
            </w:r>
          </w:p>
        </w:tc>
        <w:tc>
          <w:tcPr>
            <w:tcW w:w="995" w:type="dxa"/>
            <w:shd w:val="clear" w:color="auto" w:fill="auto"/>
          </w:tcPr>
          <w:p w:rsidR="005C09BF" w:rsidRPr="00F8526F" w:rsidRDefault="005C09BF" w:rsidP="004B63B2"/>
        </w:tc>
        <w:tc>
          <w:tcPr>
            <w:tcW w:w="850" w:type="dxa"/>
            <w:gridSpan w:val="2"/>
            <w:shd w:val="clear" w:color="auto" w:fill="auto"/>
          </w:tcPr>
          <w:p w:rsidR="005C09BF" w:rsidRPr="00F8526F" w:rsidRDefault="005C09BF" w:rsidP="004B63B2">
            <w:pPr>
              <w:rPr>
                <w:b/>
              </w:rPr>
            </w:pPr>
          </w:p>
        </w:tc>
        <w:tc>
          <w:tcPr>
            <w:tcW w:w="1241" w:type="dxa"/>
            <w:shd w:val="clear" w:color="auto" w:fill="auto"/>
          </w:tcPr>
          <w:p w:rsidR="005C09BF" w:rsidRPr="00F8526F" w:rsidRDefault="005C09BF" w:rsidP="004B63B2">
            <w:pPr>
              <w:rPr>
                <w:b/>
              </w:rPr>
            </w:pPr>
            <w:r>
              <w:rPr>
                <w:b/>
              </w:rPr>
              <w:t>1</w:t>
            </w:r>
            <w:r>
              <w:rPr>
                <w:b/>
                <w:vertAlign w:val="superscript"/>
              </w:rPr>
              <w:t>*</w:t>
            </w:r>
          </w:p>
        </w:tc>
      </w:tr>
      <w:tr w:rsidR="005C09BF" w:rsidRPr="00512CDD" w:rsidTr="004B63B2">
        <w:trPr>
          <w:trHeight w:val="571"/>
        </w:trPr>
        <w:tc>
          <w:tcPr>
            <w:tcW w:w="2794" w:type="dxa"/>
            <w:shd w:val="clear" w:color="auto" w:fill="auto"/>
          </w:tcPr>
          <w:p w:rsidR="005C09BF" w:rsidRPr="00512CDD" w:rsidRDefault="005C09BF" w:rsidP="004B63B2">
            <w:pPr>
              <w:rPr>
                <w:b/>
              </w:rPr>
            </w:pPr>
            <w:r w:rsidRPr="00512CDD">
              <w:rPr>
                <w:b/>
              </w:rPr>
              <w:t>Pamokų skaičius mokiniui</w:t>
            </w:r>
            <w:r>
              <w:rPr>
                <w:b/>
              </w:rPr>
              <w:t xml:space="preserve"> per savaitę</w:t>
            </w:r>
          </w:p>
        </w:tc>
        <w:tc>
          <w:tcPr>
            <w:tcW w:w="1083" w:type="dxa"/>
            <w:gridSpan w:val="3"/>
            <w:shd w:val="clear" w:color="auto" w:fill="auto"/>
          </w:tcPr>
          <w:p w:rsidR="005C09BF" w:rsidRPr="00996869" w:rsidRDefault="005C09BF" w:rsidP="004B63B2">
            <w:pPr>
              <w:rPr>
                <w:b/>
              </w:rPr>
            </w:pPr>
            <w:r>
              <w:rPr>
                <w:b/>
              </w:rPr>
              <w:t>27</w:t>
            </w:r>
          </w:p>
        </w:tc>
        <w:tc>
          <w:tcPr>
            <w:tcW w:w="1043" w:type="dxa"/>
            <w:shd w:val="clear" w:color="auto" w:fill="auto"/>
          </w:tcPr>
          <w:p w:rsidR="005C09BF" w:rsidRPr="00996869" w:rsidRDefault="005C09BF" w:rsidP="004B63B2">
            <w:pPr>
              <w:rPr>
                <w:b/>
              </w:rPr>
            </w:pPr>
            <w:r>
              <w:rPr>
                <w:b/>
              </w:rPr>
              <w:t>28</w:t>
            </w:r>
          </w:p>
        </w:tc>
        <w:tc>
          <w:tcPr>
            <w:tcW w:w="948" w:type="dxa"/>
            <w:gridSpan w:val="2"/>
            <w:shd w:val="clear" w:color="auto" w:fill="auto"/>
          </w:tcPr>
          <w:p w:rsidR="005C09BF" w:rsidRPr="004C7407" w:rsidRDefault="005C09BF" w:rsidP="004B63B2">
            <w:pPr>
              <w:rPr>
                <w:b/>
              </w:rPr>
            </w:pPr>
            <w:r>
              <w:rPr>
                <w:b/>
              </w:rPr>
              <w:t>29</w:t>
            </w:r>
          </w:p>
        </w:tc>
        <w:tc>
          <w:tcPr>
            <w:tcW w:w="900" w:type="dxa"/>
            <w:shd w:val="clear" w:color="auto" w:fill="auto"/>
          </w:tcPr>
          <w:p w:rsidR="005C09BF" w:rsidRPr="004C7407" w:rsidRDefault="005C09BF" w:rsidP="004B63B2">
            <w:pPr>
              <w:rPr>
                <w:b/>
              </w:rPr>
            </w:pPr>
            <w:r>
              <w:rPr>
                <w:b/>
              </w:rPr>
              <w:t>31</w:t>
            </w:r>
          </w:p>
        </w:tc>
        <w:tc>
          <w:tcPr>
            <w:tcW w:w="995" w:type="dxa"/>
            <w:shd w:val="clear" w:color="auto" w:fill="auto"/>
          </w:tcPr>
          <w:p w:rsidR="005C09BF" w:rsidRPr="00F61071" w:rsidRDefault="005C09BF" w:rsidP="004B63B2">
            <w:pPr>
              <w:rPr>
                <w:b/>
              </w:rPr>
            </w:pPr>
            <w:r>
              <w:rPr>
                <w:b/>
              </w:rPr>
              <w:t>32</w:t>
            </w:r>
          </w:p>
        </w:tc>
        <w:tc>
          <w:tcPr>
            <w:tcW w:w="850" w:type="dxa"/>
            <w:gridSpan w:val="2"/>
            <w:shd w:val="clear" w:color="auto" w:fill="auto"/>
          </w:tcPr>
          <w:p w:rsidR="005C09BF" w:rsidRPr="00F61071" w:rsidRDefault="005C09BF" w:rsidP="004B63B2">
            <w:pPr>
              <w:rPr>
                <w:b/>
              </w:rPr>
            </w:pPr>
            <w:r>
              <w:rPr>
                <w:b/>
              </w:rPr>
              <w:t>32</w:t>
            </w:r>
          </w:p>
        </w:tc>
        <w:tc>
          <w:tcPr>
            <w:tcW w:w="1241" w:type="dxa"/>
            <w:shd w:val="clear" w:color="auto" w:fill="auto"/>
          </w:tcPr>
          <w:p w:rsidR="005C09BF" w:rsidRPr="00512CDD" w:rsidRDefault="005C09BF" w:rsidP="004B63B2">
            <w:pPr>
              <w:rPr>
                <w:b/>
              </w:rPr>
            </w:pPr>
          </w:p>
        </w:tc>
      </w:tr>
      <w:tr w:rsidR="005C09BF" w:rsidRPr="00512CDD" w:rsidTr="004B63B2">
        <w:tc>
          <w:tcPr>
            <w:tcW w:w="2794" w:type="dxa"/>
            <w:shd w:val="clear" w:color="auto" w:fill="auto"/>
          </w:tcPr>
          <w:p w:rsidR="005C09BF" w:rsidRPr="00512CDD" w:rsidRDefault="005C09BF" w:rsidP="004B63B2">
            <w:pPr>
              <w:rPr>
                <w:b/>
              </w:rPr>
            </w:pPr>
            <w:r>
              <w:rPr>
                <w:b/>
              </w:rPr>
              <w:lastRenderedPageBreak/>
              <w:t>Neformalusis vaikų švietimas</w:t>
            </w:r>
          </w:p>
        </w:tc>
        <w:tc>
          <w:tcPr>
            <w:tcW w:w="1083" w:type="dxa"/>
            <w:gridSpan w:val="3"/>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1043" w:type="dxa"/>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948" w:type="dxa"/>
            <w:gridSpan w:val="2"/>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900" w:type="dxa"/>
            <w:tcBorders>
              <w:bottom w:val="single" w:sz="4" w:space="0" w:color="auto"/>
              <w:tl2br w:val="single" w:sz="4" w:space="0" w:color="auto"/>
              <w:tr2bl w:val="single" w:sz="4" w:space="0" w:color="auto"/>
            </w:tcBorders>
            <w:shd w:val="clear" w:color="auto" w:fill="auto"/>
          </w:tcPr>
          <w:p w:rsidR="005C09BF" w:rsidRPr="00512CDD" w:rsidRDefault="005C09BF" w:rsidP="004B63B2"/>
        </w:tc>
        <w:tc>
          <w:tcPr>
            <w:tcW w:w="995" w:type="dxa"/>
            <w:tcBorders>
              <w:tl2br w:val="single" w:sz="4" w:space="0" w:color="auto"/>
              <w:tr2bl w:val="single" w:sz="4" w:space="0" w:color="auto"/>
            </w:tcBorders>
            <w:shd w:val="clear" w:color="auto" w:fill="auto"/>
          </w:tcPr>
          <w:p w:rsidR="005C09BF" w:rsidRPr="00512CDD" w:rsidRDefault="005C09BF" w:rsidP="004B63B2"/>
        </w:tc>
        <w:tc>
          <w:tcPr>
            <w:tcW w:w="850" w:type="dxa"/>
            <w:gridSpan w:val="2"/>
            <w:tcBorders>
              <w:tl2br w:val="single" w:sz="4" w:space="0" w:color="auto"/>
              <w:tr2bl w:val="single" w:sz="4" w:space="0" w:color="auto"/>
            </w:tcBorders>
            <w:shd w:val="clear" w:color="auto" w:fill="auto"/>
          </w:tcPr>
          <w:p w:rsidR="005C09BF" w:rsidRPr="00512CDD" w:rsidRDefault="005C09BF" w:rsidP="004B63B2"/>
        </w:tc>
        <w:tc>
          <w:tcPr>
            <w:tcW w:w="1241" w:type="dxa"/>
            <w:tcBorders>
              <w:tl2br w:val="single" w:sz="4" w:space="0" w:color="auto"/>
              <w:tr2bl w:val="single" w:sz="4" w:space="0" w:color="auto"/>
            </w:tcBorders>
            <w:shd w:val="clear" w:color="auto" w:fill="auto"/>
          </w:tcPr>
          <w:p w:rsidR="005C09BF" w:rsidRPr="00512CDD" w:rsidRDefault="005C09BF" w:rsidP="004B63B2">
            <w:pPr>
              <w:rPr>
                <w:b/>
              </w:rPr>
            </w:pPr>
          </w:p>
        </w:tc>
      </w:tr>
      <w:tr w:rsidR="005C09BF" w:rsidRPr="00512CDD" w:rsidTr="004B63B2">
        <w:trPr>
          <w:trHeight w:val="278"/>
        </w:trPr>
        <w:tc>
          <w:tcPr>
            <w:tcW w:w="2794" w:type="dxa"/>
            <w:shd w:val="clear" w:color="auto" w:fill="auto"/>
          </w:tcPr>
          <w:p w:rsidR="005C09BF" w:rsidRPr="00512CDD" w:rsidRDefault="005C09BF" w:rsidP="004B63B2">
            <w:pPr>
              <w:rPr>
                <w:sz w:val="20"/>
                <w:szCs w:val="20"/>
              </w:rPr>
            </w:pPr>
            <w:r>
              <w:rPr>
                <w:sz w:val="20"/>
                <w:szCs w:val="20"/>
              </w:rPr>
              <w:t>Lengvoji atletika</w:t>
            </w:r>
            <w:r w:rsidR="00DD7A5E">
              <w:rPr>
                <w:sz w:val="20"/>
                <w:szCs w:val="20"/>
              </w:rPr>
              <w:t xml:space="preserve"> </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00" w:type="dxa"/>
            <w:tcBorders>
              <w:left w:val="single" w:sz="4" w:space="0" w:color="auto"/>
              <w:bottom w:val="single" w:sz="4" w:space="0" w:color="auto"/>
            </w:tcBorders>
            <w:shd w:val="clear" w:color="auto" w:fill="auto"/>
          </w:tcPr>
          <w:p w:rsidR="005C09BF" w:rsidRPr="00512CDD" w:rsidRDefault="005C09BF" w:rsidP="004B63B2">
            <w:r>
              <w:t>1</w:t>
            </w:r>
          </w:p>
        </w:tc>
        <w:tc>
          <w:tcPr>
            <w:tcW w:w="995" w:type="dxa"/>
            <w:tcBorders>
              <w:left w:val="single" w:sz="4" w:space="0" w:color="auto"/>
              <w:bottom w:val="single" w:sz="4" w:space="0" w:color="auto"/>
            </w:tcBorders>
            <w:shd w:val="clear" w:color="auto" w:fill="auto"/>
          </w:tcPr>
          <w:p w:rsidR="005C09BF" w:rsidRPr="00512CDD" w:rsidRDefault="005C09BF" w:rsidP="004B63B2">
            <w:r>
              <w:t>1</w:t>
            </w:r>
          </w:p>
        </w:tc>
        <w:tc>
          <w:tcPr>
            <w:tcW w:w="850" w:type="dxa"/>
            <w:gridSpan w:val="2"/>
            <w:tcBorders>
              <w:left w:val="single" w:sz="4" w:space="0" w:color="auto"/>
              <w:bottom w:val="single" w:sz="4" w:space="0" w:color="auto"/>
            </w:tcBorders>
            <w:shd w:val="clear" w:color="auto" w:fill="auto"/>
          </w:tcPr>
          <w:p w:rsidR="005C09BF" w:rsidRPr="00512CDD" w:rsidRDefault="005C09BF" w:rsidP="004B63B2">
            <w:r>
              <w:t>1</w:t>
            </w:r>
          </w:p>
        </w:tc>
        <w:tc>
          <w:tcPr>
            <w:tcW w:w="1241" w:type="dxa"/>
            <w:shd w:val="clear" w:color="auto" w:fill="auto"/>
          </w:tcPr>
          <w:p w:rsidR="005C09BF" w:rsidRPr="00512CDD" w:rsidRDefault="005C09BF" w:rsidP="004B63B2">
            <w:pPr>
              <w:rPr>
                <w:b/>
              </w:rPr>
            </w:pPr>
            <w:r>
              <w:rPr>
                <w:b/>
              </w:rPr>
              <w:t>3</w:t>
            </w:r>
          </w:p>
        </w:tc>
      </w:tr>
      <w:tr w:rsidR="005C09BF" w:rsidRPr="00512CDD" w:rsidTr="004B63B2">
        <w:trPr>
          <w:trHeight w:val="278"/>
        </w:trPr>
        <w:tc>
          <w:tcPr>
            <w:tcW w:w="2794" w:type="dxa"/>
            <w:shd w:val="clear" w:color="auto" w:fill="auto"/>
          </w:tcPr>
          <w:p w:rsidR="005C09BF" w:rsidRPr="00AD789E" w:rsidRDefault="00DD7A5E" w:rsidP="004B63B2">
            <w:pPr>
              <w:rPr>
                <w:sz w:val="18"/>
                <w:szCs w:val="18"/>
              </w:rPr>
            </w:pPr>
            <w:r>
              <w:rPr>
                <w:sz w:val="18"/>
                <w:szCs w:val="18"/>
              </w:rPr>
              <w:t xml:space="preserve">Krepšinis  </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00" w:type="dxa"/>
            <w:tcBorders>
              <w:left w:val="single" w:sz="4" w:space="0" w:color="auto"/>
              <w:bottom w:val="single" w:sz="4" w:space="0" w:color="auto"/>
            </w:tcBorders>
            <w:shd w:val="clear" w:color="auto" w:fill="auto"/>
          </w:tcPr>
          <w:p w:rsidR="005C09BF" w:rsidRPr="00512CDD" w:rsidRDefault="005C09BF" w:rsidP="004B63B2"/>
        </w:tc>
        <w:tc>
          <w:tcPr>
            <w:tcW w:w="995" w:type="dxa"/>
            <w:tcBorders>
              <w:left w:val="single" w:sz="4" w:space="0" w:color="auto"/>
              <w:bottom w:val="single" w:sz="4" w:space="0" w:color="auto"/>
            </w:tcBorders>
            <w:shd w:val="clear" w:color="auto" w:fill="auto"/>
          </w:tcPr>
          <w:p w:rsidR="005C09BF" w:rsidRPr="00512CDD" w:rsidRDefault="005C09BF" w:rsidP="004B63B2"/>
        </w:tc>
        <w:tc>
          <w:tcPr>
            <w:tcW w:w="850" w:type="dxa"/>
            <w:gridSpan w:val="2"/>
            <w:tcBorders>
              <w:left w:val="single" w:sz="4" w:space="0" w:color="auto"/>
              <w:bottom w:val="single" w:sz="4" w:space="0" w:color="auto"/>
            </w:tcBorders>
            <w:shd w:val="clear" w:color="auto" w:fill="auto"/>
          </w:tcPr>
          <w:p w:rsidR="005C09BF" w:rsidRPr="00512CDD" w:rsidRDefault="005C09BF" w:rsidP="004B63B2">
            <w:r>
              <w:t>1</w:t>
            </w:r>
          </w:p>
        </w:tc>
        <w:tc>
          <w:tcPr>
            <w:tcW w:w="1241" w:type="dxa"/>
            <w:shd w:val="clear" w:color="auto" w:fill="auto"/>
          </w:tcPr>
          <w:p w:rsidR="005C09BF" w:rsidRDefault="005C09BF" w:rsidP="004B63B2">
            <w:pPr>
              <w:rPr>
                <w:b/>
              </w:rPr>
            </w:pPr>
            <w:r>
              <w:rPr>
                <w:b/>
              </w:rPr>
              <w:t>1</w:t>
            </w:r>
          </w:p>
        </w:tc>
      </w:tr>
      <w:tr w:rsidR="005C09BF" w:rsidRPr="00512CDD" w:rsidTr="004B63B2">
        <w:tc>
          <w:tcPr>
            <w:tcW w:w="2794" w:type="dxa"/>
            <w:shd w:val="clear" w:color="auto" w:fill="auto"/>
          </w:tcPr>
          <w:p w:rsidR="005C09BF" w:rsidRPr="00512CDD" w:rsidRDefault="00DD7A5E" w:rsidP="004B63B2">
            <w:pPr>
              <w:rPr>
                <w:sz w:val="20"/>
                <w:szCs w:val="20"/>
              </w:rPr>
            </w:pPr>
            <w:r>
              <w:rPr>
                <w:sz w:val="20"/>
                <w:szCs w:val="20"/>
              </w:rPr>
              <w:t>Šiuolaikinis šokis</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r>
              <w:t>1</w:t>
            </w:r>
          </w:p>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00"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95"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850" w:type="dxa"/>
            <w:gridSpan w:val="2"/>
            <w:tcBorders>
              <w:left w:val="single" w:sz="4" w:space="0" w:color="auto"/>
              <w:bottom w:val="single" w:sz="4" w:space="0" w:color="auto"/>
            </w:tcBorders>
            <w:shd w:val="clear" w:color="auto" w:fill="auto"/>
          </w:tcPr>
          <w:p w:rsidR="005C09BF" w:rsidRPr="00512CDD" w:rsidRDefault="005C09BF" w:rsidP="004B63B2"/>
        </w:tc>
        <w:tc>
          <w:tcPr>
            <w:tcW w:w="1241" w:type="dxa"/>
            <w:shd w:val="clear" w:color="auto" w:fill="auto"/>
          </w:tcPr>
          <w:p w:rsidR="005C09BF" w:rsidRPr="00512CDD" w:rsidRDefault="005C09BF" w:rsidP="004B63B2">
            <w:pPr>
              <w:rPr>
                <w:b/>
              </w:rPr>
            </w:pPr>
            <w:r>
              <w:rPr>
                <w:b/>
              </w:rPr>
              <w:t>1</w:t>
            </w:r>
          </w:p>
        </w:tc>
      </w:tr>
      <w:tr w:rsidR="005C09BF" w:rsidRPr="00512CDD" w:rsidTr="004B63B2">
        <w:tc>
          <w:tcPr>
            <w:tcW w:w="2794" w:type="dxa"/>
            <w:shd w:val="clear" w:color="auto" w:fill="auto"/>
          </w:tcPr>
          <w:p w:rsidR="005C09BF" w:rsidRPr="00512CDD" w:rsidRDefault="005C09BF" w:rsidP="004B63B2">
            <w:pPr>
              <w:rPr>
                <w:sz w:val="20"/>
                <w:szCs w:val="20"/>
              </w:rPr>
            </w:pPr>
            <w:r>
              <w:rPr>
                <w:sz w:val="20"/>
                <w:szCs w:val="20"/>
              </w:rPr>
              <w:t xml:space="preserve">Futbolas  </w:t>
            </w:r>
          </w:p>
        </w:tc>
        <w:tc>
          <w:tcPr>
            <w:tcW w:w="1077" w:type="dxa"/>
            <w:gridSpan w:val="2"/>
            <w:tcBorders>
              <w:bottom w:val="single" w:sz="4" w:space="0" w:color="auto"/>
              <w:right w:val="nil"/>
            </w:tcBorders>
            <w:shd w:val="clear" w:color="auto" w:fill="auto"/>
          </w:tcPr>
          <w:p w:rsidR="005C09BF" w:rsidRPr="00512CDD" w:rsidRDefault="005C09BF" w:rsidP="004B63B2"/>
        </w:tc>
        <w:tc>
          <w:tcPr>
            <w:tcW w:w="1049" w:type="dxa"/>
            <w:gridSpan w:val="2"/>
            <w:tcBorders>
              <w:bottom w:val="single" w:sz="4" w:space="0" w:color="auto"/>
              <w:right w:val="single" w:sz="4" w:space="0" w:color="auto"/>
            </w:tcBorders>
            <w:shd w:val="clear" w:color="auto" w:fill="auto"/>
          </w:tcPr>
          <w:p w:rsidR="005C09BF" w:rsidRPr="00512CDD" w:rsidRDefault="005C09BF" w:rsidP="004B63B2"/>
        </w:tc>
        <w:tc>
          <w:tcPr>
            <w:tcW w:w="948" w:type="dxa"/>
            <w:gridSpan w:val="2"/>
            <w:tcBorders>
              <w:bottom w:val="single" w:sz="4" w:space="0" w:color="auto"/>
              <w:right w:val="single" w:sz="4" w:space="0" w:color="auto"/>
            </w:tcBorders>
            <w:shd w:val="clear" w:color="auto" w:fill="auto"/>
          </w:tcPr>
          <w:p w:rsidR="005C09BF" w:rsidRPr="00512CDD" w:rsidRDefault="005C09BF" w:rsidP="004B63B2">
            <w:r>
              <w:t>1</w:t>
            </w:r>
          </w:p>
        </w:tc>
        <w:tc>
          <w:tcPr>
            <w:tcW w:w="900" w:type="dxa"/>
            <w:tcBorders>
              <w:bottom w:val="single" w:sz="4" w:space="0" w:color="auto"/>
              <w:right w:val="single" w:sz="4" w:space="0" w:color="auto"/>
            </w:tcBorders>
            <w:shd w:val="clear" w:color="auto" w:fill="auto"/>
          </w:tcPr>
          <w:p w:rsidR="005C09BF" w:rsidRPr="00512CDD" w:rsidRDefault="005C09BF" w:rsidP="004B63B2"/>
        </w:tc>
        <w:tc>
          <w:tcPr>
            <w:tcW w:w="995" w:type="dxa"/>
            <w:tcBorders>
              <w:left w:val="single" w:sz="4" w:space="0" w:color="auto"/>
              <w:bottom w:val="single" w:sz="4" w:space="0" w:color="auto"/>
            </w:tcBorders>
            <w:shd w:val="clear" w:color="auto" w:fill="auto"/>
          </w:tcPr>
          <w:p w:rsidR="005C09BF" w:rsidRPr="00512CDD" w:rsidRDefault="005C09BF" w:rsidP="004B63B2">
            <w:r>
              <w:t>1</w:t>
            </w:r>
          </w:p>
        </w:tc>
        <w:tc>
          <w:tcPr>
            <w:tcW w:w="850" w:type="dxa"/>
            <w:gridSpan w:val="2"/>
            <w:tcBorders>
              <w:left w:val="nil"/>
              <w:bottom w:val="single" w:sz="4" w:space="0" w:color="auto"/>
            </w:tcBorders>
            <w:shd w:val="clear" w:color="auto" w:fill="auto"/>
          </w:tcPr>
          <w:p w:rsidR="005C09BF" w:rsidRPr="00512CDD" w:rsidRDefault="005C09BF" w:rsidP="004B63B2"/>
        </w:tc>
        <w:tc>
          <w:tcPr>
            <w:tcW w:w="1241" w:type="dxa"/>
            <w:shd w:val="clear" w:color="auto" w:fill="auto"/>
          </w:tcPr>
          <w:p w:rsidR="005C09BF" w:rsidRPr="00512CDD" w:rsidRDefault="005C09BF" w:rsidP="004B63B2">
            <w:pPr>
              <w:rPr>
                <w:b/>
              </w:rPr>
            </w:pPr>
            <w:r>
              <w:rPr>
                <w:b/>
              </w:rPr>
              <w:t>2</w:t>
            </w:r>
          </w:p>
        </w:tc>
      </w:tr>
      <w:tr w:rsidR="005C09BF" w:rsidRPr="00512CDD" w:rsidTr="004B63B2">
        <w:tc>
          <w:tcPr>
            <w:tcW w:w="2794" w:type="dxa"/>
            <w:shd w:val="clear" w:color="auto" w:fill="auto"/>
          </w:tcPr>
          <w:p w:rsidR="005C09BF" w:rsidRPr="00512CDD" w:rsidRDefault="00DD7A5E" w:rsidP="004B63B2">
            <w:pPr>
              <w:rPr>
                <w:sz w:val="20"/>
                <w:szCs w:val="20"/>
              </w:rPr>
            </w:pPr>
            <w:r>
              <w:rPr>
                <w:sz w:val="20"/>
                <w:szCs w:val="20"/>
              </w:rPr>
              <w:t xml:space="preserve">Tinklinis </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r>
              <w:t>1</w:t>
            </w:r>
          </w:p>
        </w:tc>
        <w:tc>
          <w:tcPr>
            <w:tcW w:w="900"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95" w:type="dxa"/>
            <w:tcBorders>
              <w:left w:val="single" w:sz="4" w:space="0" w:color="auto"/>
              <w:bottom w:val="single" w:sz="4" w:space="0" w:color="auto"/>
              <w:right w:val="single" w:sz="4" w:space="0" w:color="auto"/>
            </w:tcBorders>
            <w:shd w:val="clear" w:color="auto" w:fill="auto"/>
          </w:tcPr>
          <w:p w:rsidR="005C09BF" w:rsidRPr="00512CDD" w:rsidRDefault="005C09BF" w:rsidP="004B63B2">
            <w:r>
              <w:t>1</w:t>
            </w:r>
          </w:p>
        </w:tc>
        <w:tc>
          <w:tcPr>
            <w:tcW w:w="850" w:type="dxa"/>
            <w:gridSpan w:val="2"/>
            <w:tcBorders>
              <w:left w:val="single" w:sz="4" w:space="0" w:color="auto"/>
              <w:bottom w:val="single" w:sz="4" w:space="0" w:color="auto"/>
            </w:tcBorders>
            <w:shd w:val="clear" w:color="auto" w:fill="auto"/>
          </w:tcPr>
          <w:p w:rsidR="005C09BF" w:rsidRPr="00512CDD" w:rsidRDefault="005C09BF" w:rsidP="004B63B2"/>
        </w:tc>
        <w:tc>
          <w:tcPr>
            <w:tcW w:w="1241" w:type="dxa"/>
            <w:shd w:val="clear" w:color="auto" w:fill="auto"/>
          </w:tcPr>
          <w:p w:rsidR="005C09BF" w:rsidRPr="00512CDD" w:rsidRDefault="005C09BF" w:rsidP="004B63B2">
            <w:pPr>
              <w:rPr>
                <w:b/>
              </w:rPr>
            </w:pPr>
            <w:r>
              <w:rPr>
                <w:b/>
              </w:rPr>
              <w:t>2</w:t>
            </w:r>
          </w:p>
        </w:tc>
      </w:tr>
      <w:tr w:rsidR="005C09BF" w:rsidRPr="00512CDD" w:rsidTr="004B63B2">
        <w:tc>
          <w:tcPr>
            <w:tcW w:w="2794" w:type="dxa"/>
            <w:shd w:val="clear" w:color="auto" w:fill="auto"/>
          </w:tcPr>
          <w:p w:rsidR="005C09BF" w:rsidRPr="00512CDD" w:rsidRDefault="00DD7A5E" w:rsidP="004B63B2">
            <w:pPr>
              <w:rPr>
                <w:sz w:val="20"/>
                <w:szCs w:val="20"/>
              </w:rPr>
            </w:pPr>
            <w:r>
              <w:rPr>
                <w:sz w:val="20"/>
                <w:szCs w:val="20"/>
              </w:rPr>
              <w:t xml:space="preserve">Dainos studija </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r>
              <w:t>1</w:t>
            </w:r>
          </w:p>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r>
              <w:t>1</w:t>
            </w:r>
          </w:p>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00"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95"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850" w:type="dxa"/>
            <w:gridSpan w:val="2"/>
            <w:tcBorders>
              <w:left w:val="single" w:sz="4" w:space="0" w:color="auto"/>
              <w:bottom w:val="single" w:sz="4" w:space="0" w:color="auto"/>
            </w:tcBorders>
            <w:shd w:val="clear" w:color="auto" w:fill="auto"/>
          </w:tcPr>
          <w:p w:rsidR="005C09BF" w:rsidRPr="00512CDD" w:rsidRDefault="005C09BF" w:rsidP="004B63B2"/>
        </w:tc>
        <w:tc>
          <w:tcPr>
            <w:tcW w:w="1241" w:type="dxa"/>
            <w:shd w:val="clear" w:color="auto" w:fill="auto"/>
          </w:tcPr>
          <w:p w:rsidR="005C09BF" w:rsidRPr="00512CDD" w:rsidRDefault="005C09BF" w:rsidP="004B63B2">
            <w:pPr>
              <w:rPr>
                <w:b/>
              </w:rPr>
            </w:pPr>
            <w:r>
              <w:rPr>
                <w:b/>
              </w:rPr>
              <w:t>2</w:t>
            </w:r>
          </w:p>
        </w:tc>
      </w:tr>
      <w:tr w:rsidR="005C09BF" w:rsidRPr="00512CDD" w:rsidTr="004B63B2">
        <w:tc>
          <w:tcPr>
            <w:tcW w:w="2794" w:type="dxa"/>
            <w:shd w:val="clear" w:color="auto" w:fill="auto"/>
          </w:tcPr>
          <w:p w:rsidR="005C09BF" w:rsidRPr="00512CDD" w:rsidRDefault="00DD7A5E" w:rsidP="004B63B2">
            <w:pPr>
              <w:rPr>
                <w:sz w:val="20"/>
                <w:szCs w:val="20"/>
              </w:rPr>
            </w:pPr>
            <w:r>
              <w:rPr>
                <w:sz w:val="20"/>
                <w:szCs w:val="20"/>
              </w:rPr>
              <w:t xml:space="preserve">Jaunieji savanoriai </w:t>
            </w:r>
          </w:p>
        </w:tc>
        <w:tc>
          <w:tcPr>
            <w:tcW w:w="1083" w:type="dxa"/>
            <w:gridSpan w:val="3"/>
            <w:tcBorders>
              <w:bottom w:val="single" w:sz="4" w:space="0" w:color="auto"/>
              <w:right w:val="single" w:sz="4" w:space="0" w:color="auto"/>
            </w:tcBorders>
            <w:shd w:val="clear" w:color="auto" w:fill="auto"/>
          </w:tcPr>
          <w:p w:rsidR="005C09BF" w:rsidRPr="00512CDD" w:rsidRDefault="005C09BF" w:rsidP="004B63B2"/>
        </w:tc>
        <w:tc>
          <w:tcPr>
            <w:tcW w:w="1043" w:type="dxa"/>
            <w:tcBorders>
              <w:left w:val="single" w:sz="4" w:space="0" w:color="auto"/>
              <w:bottom w:val="single" w:sz="4" w:space="0" w:color="auto"/>
              <w:right w:val="single" w:sz="4" w:space="0" w:color="auto"/>
            </w:tcBorders>
            <w:shd w:val="clear" w:color="auto" w:fill="auto"/>
          </w:tcPr>
          <w:p w:rsidR="005C09BF" w:rsidRPr="00512CDD" w:rsidRDefault="005C09BF" w:rsidP="004B63B2">
            <w:r>
              <w:t>1</w:t>
            </w:r>
          </w:p>
        </w:tc>
        <w:tc>
          <w:tcPr>
            <w:tcW w:w="948" w:type="dxa"/>
            <w:gridSpan w:val="2"/>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900" w:type="dxa"/>
            <w:tcBorders>
              <w:left w:val="single" w:sz="4" w:space="0" w:color="auto"/>
              <w:bottom w:val="single" w:sz="4" w:space="0" w:color="auto"/>
              <w:right w:val="single" w:sz="4" w:space="0" w:color="auto"/>
            </w:tcBorders>
            <w:shd w:val="clear" w:color="auto" w:fill="auto"/>
          </w:tcPr>
          <w:p w:rsidR="005C09BF" w:rsidRPr="00512CDD" w:rsidRDefault="005C09BF" w:rsidP="004B63B2">
            <w:r>
              <w:t>1</w:t>
            </w:r>
          </w:p>
        </w:tc>
        <w:tc>
          <w:tcPr>
            <w:tcW w:w="995" w:type="dxa"/>
            <w:tcBorders>
              <w:left w:val="single" w:sz="4" w:space="0" w:color="auto"/>
              <w:bottom w:val="single" w:sz="4" w:space="0" w:color="auto"/>
              <w:right w:val="single" w:sz="4" w:space="0" w:color="auto"/>
            </w:tcBorders>
            <w:shd w:val="clear" w:color="auto" w:fill="auto"/>
          </w:tcPr>
          <w:p w:rsidR="005C09BF" w:rsidRPr="00512CDD" w:rsidRDefault="005C09BF" w:rsidP="004B63B2"/>
        </w:tc>
        <w:tc>
          <w:tcPr>
            <w:tcW w:w="850" w:type="dxa"/>
            <w:gridSpan w:val="2"/>
            <w:tcBorders>
              <w:left w:val="single" w:sz="4" w:space="0" w:color="auto"/>
              <w:bottom w:val="single" w:sz="4" w:space="0" w:color="auto"/>
            </w:tcBorders>
            <w:shd w:val="clear" w:color="auto" w:fill="auto"/>
          </w:tcPr>
          <w:p w:rsidR="005C09BF" w:rsidRPr="00512CDD" w:rsidRDefault="005C09BF" w:rsidP="004B63B2"/>
        </w:tc>
        <w:tc>
          <w:tcPr>
            <w:tcW w:w="1241" w:type="dxa"/>
            <w:shd w:val="clear" w:color="auto" w:fill="auto"/>
          </w:tcPr>
          <w:p w:rsidR="005C09BF" w:rsidRPr="00512CDD" w:rsidRDefault="005C09BF" w:rsidP="004B63B2">
            <w:pPr>
              <w:rPr>
                <w:b/>
              </w:rPr>
            </w:pPr>
            <w:r>
              <w:rPr>
                <w:b/>
              </w:rPr>
              <w:t>2</w:t>
            </w:r>
          </w:p>
        </w:tc>
      </w:tr>
      <w:tr w:rsidR="005C09BF" w:rsidRPr="00512CDD" w:rsidTr="004B63B2">
        <w:tc>
          <w:tcPr>
            <w:tcW w:w="2794" w:type="dxa"/>
            <w:shd w:val="clear" w:color="auto" w:fill="auto"/>
          </w:tcPr>
          <w:p w:rsidR="005C09BF" w:rsidRPr="004B63B2" w:rsidRDefault="005C09BF" w:rsidP="004B63B2">
            <w:pPr>
              <w:rPr>
                <w:b/>
              </w:rPr>
            </w:pPr>
            <w:r w:rsidRPr="004B63B2">
              <w:rPr>
                <w:b/>
              </w:rPr>
              <w:t>Panaudotos valandos klasei</w:t>
            </w:r>
          </w:p>
        </w:tc>
        <w:tc>
          <w:tcPr>
            <w:tcW w:w="1083" w:type="dxa"/>
            <w:gridSpan w:val="3"/>
            <w:shd w:val="clear" w:color="auto" w:fill="auto"/>
          </w:tcPr>
          <w:p w:rsidR="005C09BF" w:rsidRPr="00512CDD" w:rsidRDefault="005C09BF" w:rsidP="004B63B2">
            <w:pPr>
              <w:rPr>
                <w:b/>
              </w:rPr>
            </w:pPr>
            <w:r>
              <w:rPr>
                <w:b/>
              </w:rPr>
              <w:t>27</w:t>
            </w:r>
          </w:p>
        </w:tc>
        <w:tc>
          <w:tcPr>
            <w:tcW w:w="1043" w:type="dxa"/>
            <w:shd w:val="clear" w:color="auto" w:fill="auto"/>
          </w:tcPr>
          <w:p w:rsidR="005C09BF" w:rsidRPr="00512CDD" w:rsidRDefault="005C09BF" w:rsidP="004B63B2">
            <w:pPr>
              <w:rPr>
                <w:b/>
              </w:rPr>
            </w:pPr>
            <w:r>
              <w:rPr>
                <w:b/>
              </w:rPr>
              <w:t>28</w:t>
            </w:r>
          </w:p>
        </w:tc>
        <w:tc>
          <w:tcPr>
            <w:tcW w:w="948" w:type="dxa"/>
            <w:gridSpan w:val="2"/>
            <w:shd w:val="clear" w:color="auto" w:fill="auto"/>
          </w:tcPr>
          <w:p w:rsidR="005C09BF" w:rsidRPr="00512CDD" w:rsidRDefault="005C09BF" w:rsidP="004B63B2">
            <w:pPr>
              <w:rPr>
                <w:b/>
              </w:rPr>
            </w:pPr>
            <w:r>
              <w:rPr>
                <w:b/>
              </w:rPr>
              <w:t>29</w:t>
            </w:r>
          </w:p>
        </w:tc>
        <w:tc>
          <w:tcPr>
            <w:tcW w:w="900" w:type="dxa"/>
            <w:shd w:val="clear" w:color="auto" w:fill="auto"/>
          </w:tcPr>
          <w:p w:rsidR="005C09BF" w:rsidRPr="00512CDD" w:rsidRDefault="005C09BF" w:rsidP="004B63B2">
            <w:pPr>
              <w:rPr>
                <w:b/>
              </w:rPr>
            </w:pPr>
            <w:r>
              <w:rPr>
                <w:b/>
              </w:rPr>
              <w:t>34,5</w:t>
            </w:r>
          </w:p>
        </w:tc>
        <w:tc>
          <w:tcPr>
            <w:tcW w:w="995" w:type="dxa"/>
            <w:shd w:val="clear" w:color="auto" w:fill="auto"/>
          </w:tcPr>
          <w:p w:rsidR="005C09BF" w:rsidRPr="00512CDD" w:rsidRDefault="005C09BF" w:rsidP="004B63B2">
            <w:pPr>
              <w:rPr>
                <w:b/>
              </w:rPr>
            </w:pPr>
            <w:r>
              <w:rPr>
                <w:b/>
              </w:rPr>
              <w:t>31</w:t>
            </w:r>
          </w:p>
        </w:tc>
        <w:tc>
          <w:tcPr>
            <w:tcW w:w="850" w:type="dxa"/>
            <w:gridSpan w:val="2"/>
            <w:shd w:val="clear" w:color="auto" w:fill="auto"/>
          </w:tcPr>
          <w:p w:rsidR="005C09BF" w:rsidRPr="00512CDD" w:rsidRDefault="005C09BF" w:rsidP="004B63B2">
            <w:pPr>
              <w:rPr>
                <w:b/>
              </w:rPr>
            </w:pPr>
            <w:r>
              <w:rPr>
                <w:b/>
              </w:rPr>
              <w:t>33,5</w:t>
            </w:r>
          </w:p>
        </w:tc>
        <w:tc>
          <w:tcPr>
            <w:tcW w:w="1241" w:type="dxa"/>
            <w:shd w:val="clear" w:color="auto" w:fill="auto"/>
          </w:tcPr>
          <w:p w:rsidR="005C09BF" w:rsidRPr="00714017" w:rsidRDefault="005C09BF" w:rsidP="004B63B2">
            <w:pPr>
              <w:rPr>
                <w:b/>
                <w:vertAlign w:val="superscript"/>
              </w:rPr>
            </w:pPr>
            <w:r>
              <w:rPr>
                <w:b/>
              </w:rPr>
              <w:t>179+4</w:t>
            </w:r>
            <w:r>
              <w:rPr>
                <w:b/>
                <w:vertAlign w:val="superscript"/>
              </w:rPr>
              <w:t>*</w:t>
            </w:r>
          </w:p>
        </w:tc>
      </w:tr>
      <w:tr w:rsidR="005C09BF" w:rsidRPr="00512CDD" w:rsidTr="004B63B2">
        <w:tc>
          <w:tcPr>
            <w:tcW w:w="2794" w:type="dxa"/>
            <w:shd w:val="clear" w:color="auto" w:fill="auto"/>
          </w:tcPr>
          <w:p w:rsidR="005C09BF" w:rsidRPr="00512CDD" w:rsidRDefault="005C09BF" w:rsidP="004B63B2">
            <w:pPr>
              <w:rPr>
                <w:b/>
              </w:rPr>
            </w:pPr>
            <w:r w:rsidRPr="00512CDD">
              <w:rPr>
                <w:b/>
              </w:rPr>
              <w:t xml:space="preserve">Neformalusis </w:t>
            </w:r>
            <w:r>
              <w:rPr>
                <w:b/>
              </w:rPr>
              <w:t>švietimas</w:t>
            </w:r>
          </w:p>
        </w:tc>
        <w:tc>
          <w:tcPr>
            <w:tcW w:w="1083" w:type="dxa"/>
            <w:gridSpan w:val="3"/>
            <w:shd w:val="clear" w:color="auto" w:fill="auto"/>
          </w:tcPr>
          <w:p w:rsidR="005C09BF" w:rsidRPr="00512CDD" w:rsidRDefault="005C09BF" w:rsidP="004B63B2">
            <w:pPr>
              <w:rPr>
                <w:b/>
              </w:rPr>
            </w:pPr>
            <w:r>
              <w:rPr>
                <w:b/>
              </w:rPr>
              <w:t>2</w:t>
            </w:r>
          </w:p>
        </w:tc>
        <w:tc>
          <w:tcPr>
            <w:tcW w:w="1043" w:type="dxa"/>
            <w:shd w:val="clear" w:color="auto" w:fill="auto"/>
          </w:tcPr>
          <w:p w:rsidR="005C09BF" w:rsidRPr="00512CDD" w:rsidRDefault="005C09BF" w:rsidP="004B63B2">
            <w:pPr>
              <w:rPr>
                <w:b/>
              </w:rPr>
            </w:pPr>
            <w:r>
              <w:rPr>
                <w:b/>
              </w:rPr>
              <w:t>2</w:t>
            </w:r>
          </w:p>
        </w:tc>
        <w:tc>
          <w:tcPr>
            <w:tcW w:w="948" w:type="dxa"/>
            <w:gridSpan w:val="2"/>
            <w:shd w:val="clear" w:color="auto" w:fill="auto"/>
          </w:tcPr>
          <w:p w:rsidR="005C09BF" w:rsidRPr="00512CDD" w:rsidRDefault="005C09BF" w:rsidP="004B63B2">
            <w:pPr>
              <w:rPr>
                <w:b/>
              </w:rPr>
            </w:pPr>
            <w:r>
              <w:rPr>
                <w:b/>
              </w:rPr>
              <w:t>2</w:t>
            </w:r>
          </w:p>
        </w:tc>
        <w:tc>
          <w:tcPr>
            <w:tcW w:w="900" w:type="dxa"/>
            <w:shd w:val="clear" w:color="auto" w:fill="auto"/>
          </w:tcPr>
          <w:p w:rsidR="005C09BF" w:rsidRPr="00512CDD" w:rsidRDefault="005C09BF" w:rsidP="004B63B2">
            <w:pPr>
              <w:rPr>
                <w:b/>
              </w:rPr>
            </w:pPr>
            <w:r>
              <w:rPr>
                <w:b/>
              </w:rPr>
              <w:t>2</w:t>
            </w:r>
          </w:p>
        </w:tc>
        <w:tc>
          <w:tcPr>
            <w:tcW w:w="995" w:type="dxa"/>
            <w:shd w:val="clear" w:color="auto" w:fill="auto"/>
          </w:tcPr>
          <w:p w:rsidR="005C09BF" w:rsidRPr="00512CDD" w:rsidRDefault="005C09BF" w:rsidP="004B63B2">
            <w:pPr>
              <w:rPr>
                <w:b/>
              </w:rPr>
            </w:pPr>
            <w:r>
              <w:rPr>
                <w:b/>
              </w:rPr>
              <w:t>3</w:t>
            </w:r>
          </w:p>
        </w:tc>
        <w:tc>
          <w:tcPr>
            <w:tcW w:w="850" w:type="dxa"/>
            <w:gridSpan w:val="2"/>
            <w:shd w:val="clear" w:color="auto" w:fill="auto"/>
          </w:tcPr>
          <w:p w:rsidR="005C09BF" w:rsidRPr="00512CDD" w:rsidRDefault="005C09BF" w:rsidP="004B63B2">
            <w:pPr>
              <w:rPr>
                <w:b/>
              </w:rPr>
            </w:pPr>
            <w:r>
              <w:rPr>
                <w:b/>
              </w:rPr>
              <w:t>2</w:t>
            </w:r>
          </w:p>
        </w:tc>
        <w:tc>
          <w:tcPr>
            <w:tcW w:w="1241" w:type="dxa"/>
            <w:shd w:val="clear" w:color="auto" w:fill="auto"/>
          </w:tcPr>
          <w:p w:rsidR="005C09BF" w:rsidRPr="00512CDD" w:rsidRDefault="005C09BF" w:rsidP="004B63B2">
            <w:pPr>
              <w:rPr>
                <w:b/>
              </w:rPr>
            </w:pPr>
            <w:r>
              <w:rPr>
                <w:b/>
              </w:rPr>
              <w:t>13</w:t>
            </w:r>
          </w:p>
        </w:tc>
      </w:tr>
      <w:tr w:rsidR="005C09BF" w:rsidRPr="00512CDD" w:rsidTr="004B63B2">
        <w:tc>
          <w:tcPr>
            <w:tcW w:w="2794" w:type="dxa"/>
            <w:shd w:val="clear" w:color="auto" w:fill="auto"/>
          </w:tcPr>
          <w:p w:rsidR="005C09BF" w:rsidRPr="00512CDD" w:rsidRDefault="005C09BF" w:rsidP="004B63B2">
            <w:pPr>
              <w:rPr>
                <w:b/>
              </w:rPr>
            </w:pPr>
            <w:r w:rsidRPr="00512CDD">
              <w:rPr>
                <w:b/>
              </w:rPr>
              <w:t>Iš viso</w:t>
            </w:r>
          </w:p>
        </w:tc>
        <w:tc>
          <w:tcPr>
            <w:tcW w:w="1083" w:type="dxa"/>
            <w:gridSpan w:val="3"/>
            <w:shd w:val="clear" w:color="auto" w:fill="auto"/>
          </w:tcPr>
          <w:p w:rsidR="005C09BF" w:rsidRPr="00996869" w:rsidRDefault="005C09BF" w:rsidP="004B63B2">
            <w:pPr>
              <w:rPr>
                <w:b/>
              </w:rPr>
            </w:pPr>
            <w:r>
              <w:rPr>
                <w:b/>
              </w:rPr>
              <w:t>29</w:t>
            </w:r>
          </w:p>
        </w:tc>
        <w:tc>
          <w:tcPr>
            <w:tcW w:w="1043" w:type="dxa"/>
            <w:shd w:val="clear" w:color="auto" w:fill="auto"/>
          </w:tcPr>
          <w:p w:rsidR="005C09BF" w:rsidRPr="004C7407" w:rsidRDefault="005C09BF" w:rsidP="004B63B2">
            <w:pPr>
              <w:rPr>
                <w:b/>
              </w:rPr>
            </w:pPr>
            <w:r>
              <w:rPr>
                <w:b/>
              </w:rPr>
              <w:t>30</w:t>
            </w:r>
          </w:p>
        </w:tc>
        <w:tc>
          <w:tcPr>
            <w:tcW w:w="948" w:type="dxa"/>
            <w:gridSpan w:val="2"/>
            <w:shd w:val="clear" w:color="auto" w:fill="auto"/>
          </w:tcPr>
          <w:p w:rsidR="005C09BF" w:rsidRPr="004C7407" w:rsidRDefault="005C09BF" w:rsidP="004B63B2">
            <w:pPr>
              <w:rPr>
                <w:b/>
              </w:rPr>
            </w:pPr>
            <w:r>
              <w:rPr>
                <w:b/>
              </w:rPr>
              <w:t>31</w:t>
            </w:r>
          </w:p>
        </w:tc>
        <w:tc>
          <w:tcPr>
            <w:tcW w:w="900" w:type="dxa"/>
            <w:shd w:val="clear" w:color="auto" w:fill="auto"/>
          </w:tcPr>
          <w:p w:rsidR="005C09BF" w:rsidRPr="004C7407" w:rsidRDefault="005C09BF" w:rsidP="004B63B2">
            <w:pPr>
              <w:rPr>
                <w:b/>
              </w:rPr>
            </w:pPr>
            <w:r>
              <w:rPr>
                <w:b/>
              </w:rPr>
              <w:t>36,5</w:t>
            </w:r>
          </w:p>
        </w:tc>
        <w:tc>
          <w:tcPr>
            <w:tcW w:w="995" w:type="dxa"/>
            <w:shd w:val="clear" w:color="auto" w:fill="auto"/>
          </w:tcPr>
          <w:p w:rsidR="005C09BF" w:rsidRPr="00F61071" w:rsidRDefault="005C09BF" w:rsidP="004B63B2">
            <w:pPr>
              <w:rPr>
                <w:b/>
              </w:rPr>
            </w:pPr>
            <w:r>
              <w:rPr>
                <w:b/>
              </w:rPr>
              <w:t>34</w:t>
            </w:r>
          </w:p>
        </w:tc>
        <w:tc>
          <w:tcPr>
            <w:tcW w:w="850" w:type="dxa"/>
            <w:gridSpan w:val="2"/>
            <w:shd w:val="clear" w:color="auto" w:fill="auto"/>
          </w:tcPr>
          <w:p w:rsidR="005C09BF" w:rsidRPr="00262E71" w:rsidRDefault="005C09BF" w:rsidP="004B63B2">
            <w:pPr>
              <w:rPr>
                <w:b/>
              </w:rPr>
            </w:pPr>
            <w:r>
              <w:rPr>
                <w:b/>
              </w:rPr>
              <w:t>35,5</w:t>
            </w:r>
          </w:p>
        </w:tc>
        <w:tc>
          <w:tcPr>
            <w:tcW w:w="1241" w:type="dxa"/>
            <w:shd w:val="clear" w:color="auto" w:fill="auto"/>
          </w:tcPr>
          <w:p w:rsidR="005C09BF" w:rsidRPr="006D3960" w:rsidRDefault="005C09BF" w:rsidP="004B63B2">
            <w:pPr>
              <w:rPr>
                <w:b/>
                <w:vertAlign w:val="superscript"/>
              </w:rPr>
            </w:pPr>
            <w:r w:rsidRPr="006D3960">
              <w:rPr>
                <w:b/>
              </w:rPr>
              <w:t>192+4</w:t>
            </w:r>
            <w:r w:rsidRPr="006D3960">
              <w:rPr>
                <w:b/>
                <w:vertAlign w:val="superscript"/>
              </w:rPr>
              <w:t>*</w:t>
            </w:r>
          </w:p>
        </w:tc>
      </w:tr>
      <w:tr w:rsidR="005C09BF" w:rsidRPr="00512CDD" w:rsidTr="004B63B2">
        <w:tc>
          <w:tcPr>
            <w:tcW w:w="2794" w:type="dxa"/>
            <w:shd w:val="clear" w:color="auto" w:fill="auto"/>
          </w:tcPr>
          <w:p w:rsidR="005C09BF" w:rsidRPr="00C818EC" w:rsidRDefault="005C09BF" w:rsidP="004B63B2">
            <w:r w:rsidRPr="00C818EC">
              <w:t>Socialinė-pilietinė veikla</w:t>
            </w:r>
          </w:p>
        </w:tc>
        <w:tc>
          <w:tcPr>
            <w:tcW w:w="1065" w:type="dxa"/>
            <w:shd w:val="clear" w:color="auto" w:fill="auto"/>
            <w:vAlign w:val="center"/>
          </w:tcPr>
          <w:p w:rsidR="005C09BF" w:rsidRPr="00C818EC" w:rsidRDefault="005C09BF" w:rsidP="004B63B2">
            <w:pPr>
              <w:jc w:val="center"/>
              <w:rPr>
                <w:vertAlign w:val="superscript"/>
              </w:rPr>
            </w:pPr>
            <w:r w:rsidRPr="00C818EC">
              <w:t>10</w:t>
            </w:r>
            <w:r w:rsidRPr="00C818EC">
              <w:rPr>
                <w:vertAlign w:val="superscript"/>
              </w:rPr>
              <w:t>*</w:t>
            </w:r>
          </w:p>
        </w:tc>
        <w:tc>
          <w:tcPr>
            <w:tcW w:w="1079" w:type="dxa"/>
            <w:gridSpan w:val="4"/>
            <w:shd w:val="clear" w:color="auto" w:fill="auto"/>
            <w:vAlign w:val="center"/>
          </w:tcPr>
          <w:p w:rsidR="005C09BF" w:rsidRPr="00262E71" w:rsidRDefault="005C09BF" w:rsidP="004B63B2">
            <w:pPr>
              <w:jc w:val="center"/>
              <w:rPr>
                <w:b/>
              </w:rPr>
            </w:pPr>
            <w:r w:rsidRPr="00C818EC">
              <w:t>10</w:t>
            </w:r>
            <w:r w:rsidRPr="00C818EC">
              <w:rPr>
                <w:vertAlign w:val="superscript"/>
              </w:rPr>
              <w:t>*</w:t>
            </w:r>
          </w:p>
        </w:tc>
        <w:tc>
          <w:tcPr>
            <w:tcW w:w="930" w:type="dxa"/>
            <w:shd w:val="clear" w:color="auto" w:fill="auto"/>
            <w:vAlign w:val="center"/>
          </w:tcPr>
          <w:p w:rsidR="005C09BF" w:rsidRPr="00262E71" w:rsidRDefault="005C09BF" w:rsidP="004B63B2">
            <w:pPr>
              <w:jc w:val="center"/>
              <w:rPr>
                <w:b/>
              </w:rPr>
            </w:pPr>
            <w:r w:rsidRPr="00C818EC">
              <w:t>10</w:t>
            </w:r>
            <w:r w:rsidRPr="00C818EC">
              <w:rPr>
                <w:vertAlign w:val="superscript"/>
              </w:rPr>
              <w:t>*</w:t>
            </w:r>
          </w:p>
        </w:tc>
        <w:tc>
          <w:tcPr>
            <w:tcW w:w="900" w:type="dxa"/>
            <w:shd w:val="clear" w:color="auto" w:fill="auto"/>
            <w:vAlign w:val="center"/>
          </w:tcPr>
          <w:p w:rsidR="005C09BF" w:rsidRPr="00262E71" w:rsidRDefault="005C09BF" w:rsidP="004B63B2">
            <w:pPr>
              <w:jc w:val="center"/>
              <w:rPr>
                <w:b/>
              </w:rPr>
            </w:pPr>
            <w:r w:rsidRPr="00C818EC">
              <w:t>10</w:t>
            </w:r>
            <w:r w:rsidRPr="00C818EC">
              <w:rPr>
                <w:vertAlign w:val="superscript"/>
              </w:rPr>
              <w:t>*</w:t>
            </w:r>
          </w:p>
        </w:tc>
        <w:tc>
          <w:tcPr>
            <w:tcW w:w="1035" w:type="dxa"/>
            <w:gridSpan w:val="2"/>
            <w:shd w:val="clear" w:color="auto" w:fill="auto"/>
            <w:vAlign w:val="center"/>
          </w:tcPr>
          <w:p w:rsidR="005C09BF" w:rsidRPr="00262E71" w:rsidRDefault="005C09BF" w:rsidP="004B63B2">
            <w:pPr>
              <w:jc w:val="center"/>
              <w:rPr>
                <w:b/>
                <w:highlight w:val="cyan"/>
              </w:rPr>
            </w:pPr>
            <w:r w:rsidRPr="00C818EC">
              <w:t>10</w:t>
            </w:r>
            <w:r w:rsidRPr="00C818EC">
              <w:rPr>
                <w:vertAlign w:val="superscript"/>
              </w:rPr>
              <w:t>*</w:t>
            </w:r>
          </w:p>
        </w:tc>
        <w:tc>
          <w:tcPr>
            <w:tcW w:w="810" w:type="dxa"/>
            <w:shd w:val="clear" w:color="auto" w:fill="auto"/>
            <w:vAlign w:val="center"/>
          </w:tcPr>
          <w:p w:rsidR="005C09BF" w:rsidRPr="00262E71" w:rsidRDefault="005C09BF" w:rsidP="004B63B2">
            <w:pPr>
              <w:jc w:val="center"/>
              <w:rPr>
                <w:b/>
                <w:highlight w:val="cyan"/>
              </w:rPr>
            </w:pPr>
            <w:r w:rsidRPr="00C818EC">
              <w:t>10</w:t>
            </w:r>
            <w:r w:rsidRPr="00C818EC">
              <w:rPr>
                <w:vertAlign w:val="superscript"/>
              </w:rPr>
              <w:t>*</w:t>
            </w:r>
          </w:p>
        </w:tc>
        <w:tc>
          <w:tcPr>
            <w:tcW w:w="1241" w:type="dxa"/>
            <w:shd w:val="clear" w:color="auto" w:fill="auto"/>
            <w:vAlign w:val="center"/>
          </w:tcPr>
          <w:p w:rsidR="005C09BF" w:rsidRPr="00B66163" w:rsidRDefault="005C09BF" w:rsidP="004B63B2">
            <w:pPr>
              <w:jc w:val="center"/>
              <w:rPr>
                <w:b/>
                <w:vertAlign w:val="superscript"/>
              </w:rPr>
            </w:pPr>
          </w:p>
        </w:tc>
      </w:tr>
      <w:tr w:rsidR="005C09BF" w:rsidRPr="00512CDD" w:rsidTr="004B63B2">
        <w:tc>
          <w:tcPr>
            <w:tcW w:w="2794" w:type="dxa"/>
            <w:shd w:val="clear" w:color="auto" w:fill="auto"/>
          </w:tcPr>
          <w:p w:rsidR="005C09BF" w:rsidRPr="00710744" w:rsidRDefault="005C09BF" w:rsidP="004B63B2">
            <w:pPr>
              <w:rPr>
                <w:sz w:val="22"/>
                <w:szCs w:val="22"/>
              </w:rPr>
            </w:pPr>
            <w:r w:rsidRPr="00710744">
              <w:rPr>
                <w:sz w:val="22"/>
                <w:szCs w:val="22"/>
              </w:rPr>
              <w:t>Pažintinė ir kultūrinė veikla</w:t>
            </w:r>
          </w:p>
        </w:tc>
        <w:tc>
          <w:tcPr>
            <w:tcW w:w="7060" w:type="dxa"/>
            <w:gridSpan w:val="11"/>
            <w:shd w:val="clear" w:color="auto" w:fill="auto"/>
            <w:vAlign w:val="center"/>
          </w:tcPr>
          <w:p w:rsidR="005C09BF" w:rsidRPr="00710744" w:rsidRDefault="005C09BF" w:rsidP="004B63B2">
            <w:pPr>
              <w:jc w:val="center"/>
              <w:rPr>
                <w:b/>
                <w:sz w:val="22"/>
                <w:szCs w:val="22"/>
                <w:vertAlign w:val="superscript"/>
              </w:rPr>
            </w:pPr>
            <w:r w:rsidRPr="00710744">
              <w:rPr>
                <w:sz w:val="22"/>
                <w:szCs w:val="22"/>
              </w:rPr>
              <w:t>Integruojama į ugdymo turinį</w:t>
            </w:r>
          </w:p>
        </w:tc>
      </w:tr>
    </w:tbl>
    <w:p w:rsidR="005C09BF" w:rsidRPr="0046274D" w:rsidRDefault="005C09BF" w:rsidP="002545F2">
      <w:pPr>
        <w:jc w:val="both"/>
        <w:rPr>
          <w:sz w:val="16"/>
          <w:szCs w:val="16"/>
        </w:rPr>
      </w:pPr>
    </w:p>
    <w:p w:rsidR="00217275" w:rsidRPr="009A6D87" w:rsidRDefault="00217275" w:rsidP="009A6D87">
      <w:pPr>
        <w:jc w:val="both"/>
        <w:rPr>
          <w:sz w:val="20"/>
          <w:szCs w:val="20"/>
        </w:rPr>
      </w:pPr>
      <w:r>
        <w:rPr>
          <w:sz w:val="20"/>
          <w:szCs w:val="20"/>
        </w:rPr>
        <w:t>Pastab</w:t>
      </w:r>
      <w:r w:rsidR="00453751">
        <w:rPr>
          <w:sz w:val="20"/>
          <w:szCs w:val="20"/>
        </w:rPr>
        <w:t>a</w:t>
      </w:r>
      <w:r>
        <w:rPr>
          <w:sz w:val="20"/>
          <w:szCs w:val="20"/>
        </w:rPr>
        <w:t xml:space="preserve">: </w:t>
      </w:r>
      <w:r w:rsidRPr="00AD6472">
        <w:rPr>
          <w:b/>
          <w:sz w:val="20"/>
          <w:szCs w:val="20"/>
          <w:vertAlign w:val="superscript"/>
          <w:lang w:val="fi-FI"/>
        </w:rPr>
        <w:t>*</w:t>
      </w:r>
      <w:r>
        <w:rPr>
          <w:sz w:val="20"/>
          <w:szCs w:val="20"/>
          <w:lang w:val="fi-FI"/>
        </w:rPr>
        <w:t>Valandos, skiriamos mokinio ugdymo</w:t>
      </w:r>
      <w:r w:rsidR="00453751">
        <w:rPr>
          <w:sz w:val="20"/>
          <w:szCs w:val="20"/>
          <w:lang w:val="fi-FI"/>
        </w:rPr>
        <w:t xml:space="preserve"> </w:t>
      </w:r>
      <w:r>
        <w:rPr>
          <w:sz w:val="20"/>
          <w:szCs w:val="20"/>
          <w:lang w:val="fi-FI"/>
        </w:rPr>
        <w:t>poreikiams tenkinti</w:t>
      </w:r>
      <w:r w:rsidR="007755AE">
        <w:rPr>
          <w:sz w:val="20"/>
          <w:szCs w:val="20"/>
          <w:lang w:val="fi-FI"/>
        </w:rPr>
        <w:t xml:space="preserve">; </w:t>
      </w:r>
      <w:r w:rsidR="007755AE" w:rsidRPr="007755AE">
        <w:rPr>
          <w:b/>
          <w:sz w:val="20"/>
          <w:szCs w:val="20"/>
          <w:vertAlign w:val="superscript"/>
        </w:rPr>
        <w:t>**</w:t>
      </w:r>
      <w:r w:rsidR="007755AE" w:rsidRPr="007755AE">
        <w:rPr>
          <w:sz w:val="20"/>
          <w:szCs w:val="20"/>
        </w:rPr>
        <w:t>valandų</w:t>
      </w:r>
      <w:r w:rsidR="007755AE">
        <w:rPr>
          <w:sz w:val="20"/>
          <w:szCs w:val="20"/>
        </w:rPr>
        <w:t xml:space="preserve"> (pamokų) skaičius per metus.</w:t>
      </w:r>
    </w:p>
    <w:p w:rsidR="00217275" w:rsidRPr="00304F72" w:rsidRDefault="00217275" w:rsidP="002D2ADD">
      <w:pPr>
        <w:ind w:firstLine="567"/>
        <w:jc w:val="both"/>
        <w:rPr>
          <w:sz w:val="16"/>
          <w:szCs w:val="16"/>
        </w:rPr>
      </w:pPr>
    </w:p>
    <w:p w:rsidR="00217275" w:rsidRPr="00FC7225" w:rsidRDefault="007F0EEF" w:rsidP="000C3F56">
      <w:pPr>
        <w:ind w:firstLine="709"/>
        <w:jc w:val="both"/>
        <w:rPr>
          <w:color w:val="000000"/>
        </w:rPr>
      </w:pPr>
      <w:r>
        <w:t>88</w:t>
      </w:r>
      <w:r w:rsidR="00217275" w:rsidRPr="00865C5D">
        <w:t xml:space="preserve">. Mokinys privalo mokytis visų </w:t>
      </w:r>
      <w:r w:rsidR="00217275">
        <w:t>mokyklos</w:t>
      </w:r>
      <w:r w:rsidR="00217275" w:rsidRPr="00865C5D">
        <w:t xml:space="preserve"> ugdymo plan</w:t>
      </w:r>
      <w:r w:rsidR="00217275">
        <w:t>e</w:t>
      </w:r>
      <w:r w:rsidR="003F20E2">
        <w:t xml:space="preserve"> </w:t>
      </w:r>
      <w:r>
        <w:t>87</w:t>
      </w:r>
      <w:r w:rsidR="003F20E2">
        <w:t xml:space="preserve"> </w:t>
      </w:r>
      <w:r w:rsidR="00217275" w:rsidRPr="00865C5D">
        <w:t>punkt</w:t>
      </w:r>
      <w:r w:rsidR="00217275">
        <w:t xml:space="preserve">e nurodytų  dalykų klasei. </w:t>
      </w:r>
      <w:r w:rsidR="00217275" w:rsidRPr="00696A85">
        <w:t>Maksimalus pamokų skaičius mokiniui</w:t>
      </w:r>
      <w:r w:rsidR="00217275">
        <w:t xml:space="preserve"> per savaitę nėra</w:t>
      </w:r>
      <w:r w:rsidR="00217275" w:rsidRPr="00696A85">
        <w:t xml:space="preserve"> didesnis nei nurodytas </w:t>
      </w:r>
      <w:r w:rsidR="00217275">
        <w:t>Hi</w:t>
      </w:r>
      <w:r w:rsidR="00217275" w:rsidRPr="00696A85">
        <w:rPr>
          <w:color w:val="000000"/>
        </w:rPr>
        <w:t>gienos normoje.</w:t>
      </w:r>
    </w:p>
    <w:p w:rsidR="00217275" w:rsidRDefault="00217275" w:rsidP="00AD2869">
      <w:pPr>
        <w:rPr>
          <w:b/>
        </w:rPr>
      </w:pPr>
    </w:p>
    <w:p w:rsidR="00CA28A0" w:rsidRPr="00B735A1" w:rsidRDefault="00CA28A0" w:rsidP="00CA28A0">
      <w:pPr>
        <w:ind w:firstLine="709"/>
        <w:jc w:val="center"/>
        <w:rPr>
          <w:b/>
        </w:rPr>
      </w:pPr>
      <w:r>
        <w:rPr>
          <w:b/>
        </w:rPr>
        <w:t>III SKYRIUS</w:t>
      </w:r>
    </w:p>
    <w:p w:rsidR="00F423E0" w:rsidRPr="00773C56" w:rsidRDefault="00217275" w:rsidP="00F423E0">
      <w:pPr>
        <w:ind w:firstLine="709"/>
        <w:jc w:val="center"/>
        <w:rPr>
          <w:b/>
        </w:rPr>
      </w:pPr>
      <w:r w:rsidRPr="00B735A1">
        <w:rPr>
          <w:b/>
        </w:rPr>
        <w:t>MOKINIŲ, TURINČIŲ SPECIALIŲJŲ UGDYMOSI POREIKIŲ (IŠSKYRUS ATSIRANDANČIUS DĖL IŠSKIRTINIŲ GABUMŲ), UGDYMO ORGANIZAVIMAS</w:t>
      </w:r>
    </w:p>
    <w:p w:rsidR="00F423E0" w:rsidRDefault="00F423E0" w:rsidP="00F423E0">
      <w:pPr>
        <w:tabs>
          <w:tab w:val="left" w:pos="720"/>
        </w:tabs>
        <w:outlineLvl w:val="0"/>
        <w:rPr>
          <w:b/>
        </w:rPr>
      </w:pPr>
    </w:p>
    <w:p w:rsidR="00F423E0" w:rsidRDefault="007F0EEF" w:rsidP="00F423E0">
      <w:pPr>
        <w:ind w:firstLine="709"/>
        <w:jc w:val="both"/>
      </w:pPr>
      <w:r>
        <w:t>89</w:t>
      </w:r>
      <w:r w:rsidR="00F423E0" w:rsidRPr="008D3C49">
        <w:t xml:space="preserve">. Mokykla, </w:t>
      </w:r>
      <w:r w:rsidR="00F423E0">
        <w:t>organizuodama ugdymą mokinių</w:t>
      </w:r>
      <w:r w:rsidR="00F423E0" w:rsidRPr="008D3C49">
        <w:t>,</w:t>
      </w:r>
      <w:r w:rsidR="00F423E0">
        <w:t xml:space="preserve"> turinčių specialiųjų ugdymosi poreikių, </w:t>
      </w:r>
      <w:r w:rsidR="00F423E0" w:rsidRPr="008D3C49">
        <w:t>atsižvelg</w:t>
      </w:r>
      <w:r w:rsidR="00F423E0">
        <w:t xml:space="preserve">ia į mokinių </w:t>
      </w:r>
      <w:r w:rsidR="00F423E0" w:rsidRPr="008D3C49">
        <w:t>reikmes</w:t>
      </w:r>
      <w:r w:rsidR="00F423E0">
        <w:t>,</w:t>
      </w:r>
      <w:r w:rsidR="00F423E0" w:rsidRPr="008D3C49">
        <w:t xml:space="preserve"> švietimo pagalbos tarnybos, mokyklos </w:t>
      </w:r>
      <w:r w:rsidR="00F423E0">
        <w:t>v</w:t>
      </w:r>
      <w:r w:rsidR="00F423E0" w:rsidRPr="008D3C49">
        <w:t>aiko gerovės komisijos rekomendacijas, vadova</w:t>
      </w:r>
      <w:r w:rsidR="00F423E0">
        <w:t>ujasi</w:t>
      </w:r>
      <w:r w:rsidR="00F423E0" w:rsidRPr="008D3C49">
        <w:t xml:space="preserve">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r w:rsidR="00F423E0">
        <w:t>mokyklos Mokinių, turinčių specialiųjų ugdymosi poreikių, ugdymo organizavimo tvarkos aprašu, patvirtintu Šilutės r. Vilkyčių pagrindinės mokyklos direktoriaus 2012 m. gruodžio 6 d. įsakymu Nr. V1-244, Bendrojo ugdymo plano nuostatomis.</w:t>
      </w:r>
    </w:p>
    <w:p w:rsidR="00F423E0" w:rsidRDefault="007F0EEF" w:rsidP="00F423E0">
      <w:pPr>
        <w:ind w:firstLine="709"/>
        <w:jc w:val="both"/>
      </w:pPr>
      <w:r>
        <w:t>90</w:t>
      </w:r>
      <w:r w:rsidR="00F423E0" w:rsidRPr="00773C56">
        <w:t xml:space="preserve">. </w:t>
      </w:r>
      <w:r w:rsidR="00F423E0">
        <w:t xml:space="preserve">Siekiant tenkinti mokinių ugdymosi reikmes, mokytojai Bendrąją </w:t>
      </w:r>
      <w:r w:rsidR="00F423E0" w:rsidRPr="00773C56">
        <w:t>program</w:t>
      </w:r>
      <w:r w:rsidR="00F423E0">
        <w:t xml:space="preserve">ą pritaiko arba rengia </w:t>
      </w:r>
      <w:r w:rsidR="00A47574">
        <w:t xml:space="preserve">pradinio ar </w:t>
      </w:r>
      <w:r w:rsidR="00D96FFF">
        <w:t>pagrindinio</w:t>
      </w:r>
      <w:r w:rsidR="00F423E0">
        <w:t xml:space="preserve"> ugdymo individualizuotą programą pagal švietimo pagalbos tarnybos išvadas ir rekomendacijas, mokyklos vaiko gerovės komisijos, mokykloje dirbančių švietimo pagalbos specialistų (logopedo, socialinio pedagogo, psichologo, specialiojo pedagogo) rekomendacijas. Programa rašoma pusmečiui. Kas pusmetį mokytojai mokymosi pažangos ir pasiekimų vertinimo lapuose aprašo mokinių mokymosi pažangą, pasiekimus, mokymosi sunkumus.</w:t>
      </w:r>
    </w:p>
    <w:p w:rsidR="00F423E0" w:rsidRPr="00773C56" w:rsidRDefault="00F423E0" w:rsidP="00F423E0">
      <w:pPr>
        <w:tabs>
          <w:tab w:val="left" w:pos="720"/>
        </w:tabs>
        <w:jc w:val="both"/>
      </w:pPr>
      <w:r>
        <w:tab/>
      </w:r>
      <w:r w:rsidR="007F0EEF">
        <w:t>91</w:t>
      </w:r>
      <w:r w:rsidRPr="00773C56">
        <w:t>. Organizuodama</w:t>
      </w:r>
      <w:r>
        <w:t xml:space="preserve"> mokinių, turinčių </w:t>
      </w:r>
      <w:r w:rsidRPr="00773C56">
        <w:t>specialiųjų ugdymosi poreikių</w:t>
      </w:r>
      <w:r>
        <w:t>,</w:t>
      </w:r>
      <w:r w:rsidRPr="00773C56">
        <w:t xml:space="preserve"> ugdymą</w:t>
      </w:r>
      <w:r>
        <w:t>,</w:t>
      </w:r>
      <w:r w:rsidRPr="00773C56">
        <w:t xml:space="preserve"> mokykla atsižvelgia</w:t>
      </w:r>
      <w:r>
        <w:t xml:space="preserve"> į</w:t>
      </w:r>
      <w:r w:rsidRPr="00773C56">
        <w:t>:</w:t>
      </w:r>
    </w:p>
    <w:p w:rsidR="00F423E0" w:rsidRDefault="00F423E0" w:rsidP="00F423E0">
      <w:pPr>
        <w:tabs>
          <w:tab w:val="left" w:pos="720"/>
        </w:tabs>
        <w:jc w:val="both"/>
      </w:pPr>
      <w:r w:rsidRPr="00773C56">
        <w:tab/>
      </w:r>
      <w:r w:rsidR="007F0EEF">
        <w:t>91</w:t>
      </w:r>
      <w:r w:rsidRPr="00773C56">
        <w:t>.1.</w:t>
      </w:r>
      <w:r>
        <w:t xml:space="preserve"> </w:t>
      </w:r>
      <w:r w:rsidRPr="00773C56">
        <w:t>mokinių speciali</w:t>
      </w:r>
      <w:r>
        <w:t xml:space="preserve">uosius ugdymosi </w:t>
      </w:r>
      <w:r w:rsidRPr="00773C56">
        <w:t>poreiki</w:t>
      </w:r>
      <w:r>
        <w:t xml:space="preserve">us, jų lygį (nedideli, vidutiniai, dideli ir labai dideli);           </w:t>
      </w:r>
    </w:p>
    <w:p w:rsidR="00F423E0" w:rsidRDefault="00F423E0" w:rsidP="00F423E0">
      <w:pPr>
        <w:tabs>
          <w:tab w:val="left" w:pos="720"/>
        </w:tabs>
        <w:jc w:val="both"/>
      </w:pPr>
      <w:r>
        <w:tab/>
      </w:r>
      <w:r w:rsidR="007F0EEF">
        <w:t>91</w:t>
      </w:r>
      <w:r>
        <w:t>.2. mokyklos ir tėvų (globėjų) įsipareigojim</w:t>
      </w:r>
      <w:r w:rsidR="00886FC1">
        <w:t>us, įteisintus mokymo sutartyje;</w:t>
      </w:r>
    </w:p>
    <w:p w:rsidR="00886FC1" w:rsidRPr="00773C56" w:rsidRDefault="00886FC1" w:rsidP="00886FC1">
      <w:pPr>
        <w:tabs>
          <w:tab w:val="left" w:pos="720"/>
        </w:tabs>
        <w:ind w:firstLine="709"/>
        <w:jc w:val="both"/>
      </w:pPr>
      <w:r>
        <w:t xml:space="preserve">91.3. </w:t>
      </w:r>
      <w:r w:rsidR="00051893">
        <w:t>mokyklos galimybes (</w:t>
      </w:r>
      <w:r w:rsidR="00181A8C">
        <w:t xml:space="preserve">švietimo pagalbos specialistai, ugdymosi </w:t>
      </w:r>
      <w:r w:rsidR="00A47574">
        <w:t>erdvės, mokymo ir švietimo pagalbos lėšos).</w:t>
      </w:r>
    </w:p>
    <w:p w:rsidR="00F423E0" w:rsidRDefault="00F423E0" w:rsidP="00F423E0">
      <w:pPr>
        <w:tabs>
          <w:tab w:val="left" w:pos="720"/>
        </w:tabs>
        <w:jc w:val="both"/>
      </w:pPr>
      <w:r>
        <w:tab/>
      </w:r>
      <w:r w:rsidR="007F0EEF">
        <w:t>92</w:t>
      </w:r>
      <w:r>
        <w:t xml:space="preserve">. Mokiniams, turintiems specialiųjų ugdymosi poreikių, kurie mokomi pagal pritaikytą Bendrąją programą, </w:t>
      </w:r>
      <w:r w:rsidR="00A47574">
        <w:t>pradinio</w:t>
      </w:r>
      <w:r w:rsidR="00AB35C3">
        <w:t xml:space="preserve"> ar </w:t>
      </w:r>
      <w:r w:rsidR="00D96FFF">
        <w:t>pagrindinio</w:t>
      </w:r>
      <w:r>
        <w:t xml:space="preserve"> ugdymo individualizuotą programą, individualūs ugdymo planai nesudaromi. Mokiniai ugdomi integruotai bendrojo ugdymo klasėje laikantis </w:t>
      </w:r>
      <w:r>
        <w:lastRenderedPageBreak/>
        <w:t xml:space="preserve">mokyklos ugdymo plano </w:t>
      </w:r>
      <w:r w:rsidR="00AB35C3">
        <w:t>72 ir 87</w:t>
      </w:r>
      <w:r>
        <w:t xml:space="preserve"> punkt</w:t>
      </w:r>
      <w:r w:rsidR="00AB35C3">
        <w:t>uose</w:t>
      </w:r>
      <w:r>
        <w:t xml:space="preserve"> dalykų programoms įgyvendinti nurodytu savaitinių ugdymo valandų skaičiumi.</w:t>
      </w:r>
    </w:p>
    <w:p w:rsidR="00F423E0" w:rsidRPr="008A3B83" w:rsidRDefault="00F423E0" w:rsidP="00F423E0">
      <w:pPr>
        <w:tabs>
          <w:tab w:val="left" w:pos="720"/>
        </w:tabs>
        <w:jc w:val="both"/>
      </w:pPr>
      <w:r>
        <w:tab/>
      </w:r>
      <w:r w:rsidR="007F0EEF">
        <w:t>93</w:t>
      </w:r>
      <w:r w:rsidRPr="008A3B83">
        <w:t>.</w:t>
      </w:r>
      <w:r>
        <w:t xml:space="preserve"> </w:t>
      </w:r>
      <w:r w:rsidRPr="008A3B83">
        <w:t>Mokinio,</w:t>
      </w:r>
      <w:r>
        <w:t xml:space="preserve"> turinčio specialiųjų ugdymosi poreikių, </w:t>
      </w:r>
      <w:r w:rsidRPr="008A3B83">
        <w:t xml:space="preserve">mokymosi pažanga ir pasiekimai vertinami vadovaujantis </w:t>
      </w:r>
      <w:r>
        <w:t xml:space="preserve">mokyklos ugdymo </w:t>
      </w:r>
      <w:r w:rsidRPr="0008382A">
        <w:t xml:space="preserve">plano </w:t>
      </w:r>
      <w:r w:rsidRPr="007755AE">
        <w:t>3</w:t>
      </w:r>
      <w:r w:rsidR="007F0EEF">
        <w:t>8</w:t>
      </w:r>
      <w:r w:rsidRPr="007755AE">
        <w:t>–</w:t>
      </w:r>
      <w:r w:rsidR="007755AE" w:rsidRPr="007755AE">
        <w:t>4</w:t>
      </w:r>
      <w:r w:rsidR="007F0EEF">
        <w:t>3</w:t>
      </w:r>
      <w:r w:rsidRPr="007755AE">
        <w:t xml:space="preserve"> </w:t>
      </w:r>
      <w:r w:rsidRPr="00280324">
        <w:t>punktų</w:t>
      </w:r>
      <w:r w:rsidRPr="0008382A">
        <w:t xml:space="preserve"> nuostatomis</w:t>
      </w:r>
      <w:r>
        <w:t xml:space="preserve">. </w:t>
      </w:r>
    </w:p>
    <w:p w:rsidR="00F423E0" w:rsidRPr="008A3B83" w:rsidRDefault="00F423E0" w:rsidP="00F423E0">
      <w:pPr>
        <w:tabs>
          <w:tab w:val="left" w:pos="720"/>
        </w:tabs>
        <w:jc w:val="both"/>
      </w:pPr>
      <w:r w:rsidRPr="008A3B83">
        <w:tab/>
      </w:r>
      <w:r w:rsidR="007F0EEF">
        <w:rPr>
          <w:caps/>
        </w:rPr>
        <w:t>94</w:t>
      </w:r>
      <w:r w:rsidRPr="00870A63">
        <w:rPr>
          <w:caps/>
        </w:rPr>
        <w:t>. Š</w:t>
      </w:r>
      <w:r w:rsidRPr="00870A63">
        <w:t>vietimo</w:t>
      </w:r>
      <w:r w:rsidR="00AB35C3">
        <w:t xml:space="preserve"> pagalba teikiama</w:t>
      </w:r>
      <w:r>
        <w:t xml:space="preserve"> vadovaujantis </w:t>
      </w:r>
      <w:r w:rsidRPr="008F698E">
        <w:t>Psi</w:t>
      </w:r>
      <w:r>
        <w:t xml:space="preserve">chologinės pagalbos teikimo tvarkos aprašu, patvirtintu </w:t>
      </w:r>
      <w:r w:rsidRPr="00773C56">
        <w:t>Lietuvos Respublikos</w:t>
      </w:r>
      <w:r>
        <w:t xml:space="preserve"> švietimo ir mokslo ministro 2011 m. liepos 5 d. įsakymu Nr. V-1215 „Dėl P</w:t>
      </w:r>
      <w:r w:rsidRPr="008F698E">
        <w:t>si</w:t>
      </w:r>
      <w:r>
        <w:t xml:space="preserve">chologinės pagalbos teikimo tvarkos aprašo patvirtinimo“, </w:t>
      </w:r>
      <w:r w:rsidRPr="008F698E">
        <w:t>Sp</w:t>
      </w:r>
      <w:r>
        <w:t xml:space="preserve">ecialiosios pedagoginės pagalbos teikimo tvarkos aprašu, patvirtintu </w:t>
      </w:r>
      <w:r w:rsidRPr="00773C56">
        <w:t>Lietuvos Respublikos</w:t>
      </w:r>
      <w:r>
        <w:t xml:space="preserve"> švietimo ir mokslo ministro 2011 m. liepos 8 d. įsakymu Nr. V-1228 „Dėl S</w:t>
      </w:r>
      <w:r w:rsidRPr="008F698E">
        <w:t>p</w:t>
      </w:r>
      <w:r>
        <w:t xml:space="preserve">ecialiosios pedagoginės pagalbos teikimo tvarkos aprašo patvirtinimo“, </w:t>
      </w:r>
      <w:r w:rsidRPr="008F698E">
        <w:t>Soc</w:t>
      </w:r>
      <w:r>
        <w:t xml:space="preserve">ialinės pedagoginės pagalbos teikimo vaikui ir mokiniui tvarkos aprašu, patvirtintu </w:t>
      </w:r>
      <w:r w:rsidRPr="00773C56">
        <w:t>Lietuvos Respublikos</w:t>
      </w:r>
      <w:r>
        <w:t xml:space="preserve"> švietimo ir mokslo ministro 2016 m. lapkričio 2 d. įsakymu Nr. V-950 „Dėl </w:t>
      </w:r>
      <w:r w:rsidRPr="008F698E">
        <w:t>Soc</w:t>
      </w:r>
      <w:r>
        <w:t xml:space="preserve">ialinės pedagoginės pagalbos teikimo vaikui ir mokiniui tvarkos aprašo patvirtinimo“, Specialiosios pagalbos teikimo mokyklose (išskyrus aukštąsias mokyklas) tvarkos aprašu, patvirtintu </w:t>
      </w:r>
      <w:r w:rsidRPr="00773C56">
        <w:t>Lietuvos Respublikos</w:t>
      </w:r>
      <w:r>
        <w:t xml:space="preserve"> švietimo ir mokslo ministro 2011 m. liepos 8 d. įsakymu Nr. V-1229 „Dėl Specialiosios pagalbos teikimo mokyklose (išskyrus aukštąsias mokyklas) tvarkos aprašo patvirtinimo“.</w:t>
      </w:r>
    </w:p>
    <w:p w:rsidR="00F423E0" w:rsidRDefault="00F423E0" w:rsidP="00F423E0">
      <w:pPr>
        <w:tabs>
          <w:tab w:val="left" w:pos="720"/>
        </w:tabs>
        <w:jc w:val="both"/>
      </w:pPr>
      <w:r w:rsidRPr="008A3B83">
        <w:tab/>
      </w:r>
      <w:r w:rsidR="007F0EEF">
        <w:t>95</w:t>
      </w:r>
      <w:r w:rsidRPr="008A3B83">
        <w:t>.</w:t>
      </w:r>
      <w:r>
        <w:t xml:space="preserve"> Mokykloje mokiniams teikiama socialinio pedagogo, psichologo, logopedo, specialiojo pedagogo</w:t>
      </w:r>
      <w:r w:rsidR="001E29C1">
        <w:t>, mokytojo padėjėjo</w:t>
      </w:r>
      <w:r>
        <w:t xml:space="preserve"> pagalba.</w:t>
      </w:r>
    </w:p>
    <w:p w:rsidR="00F423E0" w:rsidRDefault="007F0EEF" w:rsidP="00F423E0">
      <w:pPr>
        <w:tabs>
          <w:tab w:val="left" w:pos="720"/>
        </w:tabs>
        <w:ind w:firstLine="709"/>
        <w:jc w:val="both"/>
      </w:pPr>
      <w:r>
        <w:t>96</w:t>
      </w:r>
      <w:r w:rsidR="00F423E0">
        <w:t>. Mokytojas pedagoginę pagalbą teikia pamokų metu ir po pamokų, konsultacijų metu.</w:t>
      </w:r>
    </w:p>
    <w:p w:rsidR="00F423E0" w:rsidRDefault="007F0EEF" w:rsidP="00F423E0">
      <w:pPr>
        <w:tabs>
          <w:tab w:val="left" w:pos="720"/>
        </w:tabs>
        <w:ind w:firstLine="709"/>
        <w:jc w:val="both"/>
      </w:pPr>
      <w:r>
        <w:t>97</w:t>
      </w:r>
      <w:r w:rsidR="00F423E0">
        <w:t xml:space="preserve">. Mokiniams socialinio pedagogo, psichologo pagalba, </w:t>
      </w:r>
      <w:proofErr w:type="spellStart"/>
      <w:r w:rsidR="00F423E0">
        <w:t>logopedinės</w:t>
      </w:r>
      <w:proofErr w:type="spellEnd"/>
      <w:r w:rsidR="00F423E0">
        <w:t xml:space="preserve"> pratybos vyksta po pamokų, suderintu su mokiniu laiku.</w:t>
      </w:r>
    </w:p>
    <w:p w:rsidR="00F423E0" w:rsidRDefault="007F0EEF" w:rsidP="00F423E0">
      <w:pPr>
        <w:ind w:firstLine="709"/>
      </w:pPr>
      <w:r>
        <w:t>98</w:t>
      </w:r>
      <w:r w:rsidR="00F423E0">
        <w:t>. Specialioji pedagoginė pagalba teikiama pamokų ir (arba) ne pamokų metu.</w:t>
      </w:r>
    </w:p>
    <w:p w:rsidR="00217275" w:rsidRDefault="00217275" w:rsidP="00C012BC">
      <w:pPr>
        <w:tabs>
          <w:tab w:val="left" w:pos="720"/>
        </w:tabs>
      </w:pPr>
    </w:p>
    <w:p w:rsidR="00217275" w:rsidRDefault="00C012BC" w:rsidP="00304F72">
      <w:pPr>
        <w:tabs>
          <w:tab w:val="left" w:pos="720"/>
        </w:tabs>
        <w:jc w:val="center"/>
      </w:pPr>
      <w:r>
        <w:t>______</w:t>
      </w:r>
      <w:r w:rsidR="00217275" w:rsidRPr="00B735A1">
        <w:t>_________________________</w:t>
      </w:r>
    </w:p>
    <w:p w:rsidR="00E93D73" w:rsidRDefault="00E93D73" w:rsidP="004852F0">
      <w:pPr>
        <w:tabs>
          <w:tab w:val="left" w:pos="720"/>
        </w:tabs>
      </w:pPr>
    </w:p>
    <w:p w:rsidR="004852F0" w:rsidRDefault="004852F0" w:rsidP="004852F0">
      <w:pPr>
        <w:tabs>
          <w:tab w:val="left" w:pos="720"/>
        </w:tabs>
      </w:pPr>
      <w:r w:rsidRPr="009D3446">
        <w:t>SUDERINTA</w:t>
      </w:r>
    </w:p>
    <w:p w:rsidR="004852F0" w:rsidRDefault="004852F0" w:rsidP="004852F0">
      <w:pPr>
        <w:tabs>
          <w:tab w:val="left" w:pos="720"/>
        </w:tabs>
      </w:pPr>
      <w:r>
        <w:t>Šilutės r. Vilkyčių pagrindinės mokyklos</w:t>
      </w:r>
    </w:p>
    <w:p w:rsidR="004852F0" w:rsidRDefault="004852F0" w:rsidP="004852F0">
      <w:pPr>
        <w:tabs>
          <w:tab w:val="left" w:pos="720"/>
        </w:tabs>
      </w:pPr>
      <w:r>
        <w:t>Mokyklos tarybos 2018-06-2</w:t>
      </w:r>
      <w:r w:rsidR="004B1D1A">
        <w:t>9</w:t>
      </w:r>
    </w:p>
    <w:p w:rsidR="004852F0" w:rsidRDefault="004852F0" w:rsidP="004852F0">
      <w:pPr>
        <w:tabs>
          <w:tab w:val="left" w:pos="720"/>
        </w:tabs>
      </w:pPr>
      <w:r>
        <w:t xml:space="preserve">posėdžio protokolo nutarimu </w:t>
      </w:r>
      <w:proofErr w:type="spellStart"/>
      <w:r>
        <w:t>Nr</w:t>
      </w:r>
      <w:proofErr w:type="spellEnd"/>
      <w:r>
        <w:t>. V3-0</w:t>
      </w:r>
      <w:r w:rsidR="00E93D73">
        <w:t>5</w:t>
      </w:r>
    </w:p>
    <w:p w:rsidR="00217275" w:rsidRPr="00304F72" w:rsidRDefault="00217275" w:rsidP="00304F72">
      <w:pPr>
        <w:tabs>
          <w:tab w:val="left" w:pos="720"/>
        </w:tabs>
        <w:rPr>
          <w:sz w:val="16"/>
          <w:szCs w:val="16"/>
        </w:rPr>
      </w:pPr>
    </w:p>
    <w:p w:rsidR="00217275" w:rsidRDefault="00217275" w:rsidP="00304F72">
      <w:pPr>
        <w:tabs>
          <w:tab w:val="left" w:pos="720"/>
        </w:tabs>
      </w:pPr>
    </w:p>
    <w:p w:rsidR="00217275" w:rsidRDefault="00217275" w:rsidP="00304F72">
      <w:pPr>
        <w:tabs>
          <w:tab w:val="left" w:pos="720"/>
        </w:tabs>
      </w:pPr>
      <w:r w:rsidRPr="009D3446">
        <w:t>SUDERINTA</w:t>
      </w:r>
    </w:p>
    <w:p w:rsidR="00217275" w:rsidRDefault="00217275" w:rsidP="00304F72">
      <w:pPr>
        <w:tabs>
          <w:tab w:val="left" w:pos="720"/>
        </w:tabs>
      </w:pPr>
      <w:r>
        <w:t>Šilutės r</w:t>
      </w:r>
      <w:r w:rsidR="007A1256">
        <w:t>ajono</w:t>
      </w:r>
      <w:r>
        <w:t xml:space="preserve"> savivaldybės administracijos</w:t>
      </w:r>
    </w:p>
    <w:p w:rsidR="00217275" w:rsidRDefault="00217275" w:rsidP="00304F72">
      <w:pPr>
        <w:tabs>
          <w:tab w:val="left" w:pos="720"/>
        </w:tabs>
      </w:pPr>
      <w:r>
        <w:t>Švietimo skyriaus vedėja</w:t>
      </w:r>
    </w:p>
    <w:p w:rsidR="00217275" w:rsidRDefault="00217275" w:rsidP="00304F72">
      <w:pPr>
        <w:tabs>
          <w:tab w:val="left" w:pos="720"/>
        </w:tabs>
      </w:pPr>
    </w:p>
    <w:p w:rsidR="00217275" w:rsidRDefault="00217275" w:rsidP="00304F72">
      <w:pPr>
        <w:tabs>
          <w:tab w:val="left" w:pos="720"/>
        </w:tabs>
      </w:pPr>
      <w:r>
        <w:t xml:space="preserve">Birutė </w:t>
      </w:r>
      <w:proofErr w:type="spellStart"/>
      <w:r>
        <w:t>Tekorienė</w:t>
      </w:r>
      <w:proofErr w:type="spellEnd"/>
    </w:p>
    <w:p w:rsidR="0016570A" w:rsidRDefault="00217275" w:rsidP="00304F72">
      <w:pPr>
        <w:tabs>
          <w:tab w:val="left" w:pos="720"/>
        </w:tabs>
      </w:pPr>
      <w:r>
        <w:t>201</w:t>
      </w:r>
      <w:r w:rsidR="007C33DE">
        <w:t>8</w:t>
      </w:r>
      <w:r w:rsidR="00C012BC">
        <w:t>-</w:t>
      </w:r>
    </w:p>
    <w:p w:rsidR="0016570A" w:rsidRDefault="0016570A" w:rsidP="00304F72">
      <w:pPr>
        <w:tabs>
          <w:tab w:val="left" w:pos="720"/>
        </w:tabs>
      </w:pPr>
    </w:p>
    <w:sectPr w:rsidR="0016570A" w:rsidSect="007F3E2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4B" w:rsidRDefault="00B2604B" w:rsidP="00FC5216">
      <w:r>
        <w:separator/>
      </w:r>
    </w:p>
  </w:endnote>
  <w:endnote w:type="continuationSeparator" w:id="0">
    <w:p w:rsidR="00B2604B" w:rsidRDefault="00B2604B" w:rsidP="00FC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4B" w:rsidRDefault="00B2604B" w:rsidP="00FC5216">
      <w:r>
        <w:separator/>
      </w:r>
    </w:p>
  </w:footnote>
  <w:footnote w:type="continuationSeparator" w:id="0">
    <w:p w:rsidR="00B2604B" w:rsidRDefault="00B2604B" w:rsidP="00FC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1D" w:rsidRDefault="00F20E1D">
    <w:pPr>
      <w:pStyle w:val="Antrats"/>
      <w:jc w:val="center"/>
    </w:pPr>
    <w:r>
      <w:fldChar w:fldCharType="begin"/>
    </w:r>
    <w:r>
      <w:instrText>PAGE   \* MERGEFORMAT</w:instrText>
    </w:r>
    <w:r>
      <w:fldChar w:fldCharType="separate"/>
    </w:r>
    <w:r w:rsidR="00645A35">
      <w:rPr>
        <w:noProof/>
      </w:rPr>
      <w:t>18</w:t>
    </w:r>
    <w:r>
      <w:rPr>
        <w:noProof/>
      </w:rPr>
      <w:fldChar w:fldCharType="end"/>
    </w:r>
  </w:p>
  <w:p w:rsidR="00F20E1D" w:rsidRDefault="00F20E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742"/>
    <w:multiLevelType w:val="hybridMultilevel"/>
    <w:tmpl w:val="B2E237EA"/>
    <w:lvl w:ilvl="0" w:tplc="C506FE8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3">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0CF126AC"/>
    <w:multiLevelType w:val="hybridMultilevel"/>
    <w:tmpl w:val="71BCA8A2"/>
    <w:lvl w:ilvl="0" w:tplc="B9FA3D20">
      <w:start w:val="2"/>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5">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42870AE"/>
    <w:multiLevelType w:val="hybridMultilevel"/>
    <w:tmpl w:val="6B58700A"/>
    <w:lvl w:ilvl="0" w:tplc="AF8880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45B18A7"/>
    <w:multiLevelType w:val="multilevel"/>
    <w:tmpl w:val="4686EACE"/>
    <w:lvl w:ilvl="0">
      <w:start w:val="1"/>
      <w:numFmt w:val="decimal"/>
      <w:lvlText w:val="%1."/>
      <w:lvlJc w:val="left"/>
      <w:pPr>
        <w:ind w:left="1080" w:hanging="360"/>
      </w:pPr>
      <w:rPr>
        <w:rFonts w:cs="Times New Roman" w:hint="default"/>
      </w:rPr>
    </w:lvl>
    <w:lvl w:ilvl="1">
      <w:start w:val="1"/>
      <w:numFmt w:val="decimal"/>
      <w:isLgl/>
      <w:lvlText w:val="%1.%2."/>
      <w:lvlJc w:val="left"/>
      <w:pPr>
        <w:ind w:left="1211"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85A36ED"/>
    <w:multiLevelType w:val="hybridMultilevel"/>
    <w:tmpl w:val="409C0D98"/>
    <w:lvl w:ilvl="0" w:tplc="C26AE10C">
      <w:start w:val="1"/>
      <w:numFmt w:val="upperRoman"/>
      <w:lvlText w:val="%1."/>
      <w:lvlJc w:val="left"/>
      <w:pPr>
        <w:ind w:left="2016" w:hanging="72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1">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C684198"/>
    <w:multiLevelType w:val="hybridMultilevel"/>
    <w:tmpl w:val="B824D724"/>
    <w:lvl w:ilvl="0" w:tplc="78248DC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4">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15">
    <w:nsid w:val="39C162EC"/>
    <w:multiLevelType w:val="hybridMultilevel"/>
    <w:tmpl w:val="8D7C4B84"/>
    <w:lvl w:ilvl="0" w:tplc="ADB0AD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7">
    <w:nsid w:val="44732A08"/>
    <w:multiLevelType w:val="hybridMultilevel"/>
    <w:tmpl w:val="7E2A9D5A"/>
    <w:lvl w:ilvl="0" w:tplc="5CD0105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B2F7BD6"/>
    <w:multiLevelType w:val="hybridMultilevel"/>
    <w:tmpl w:val="7B2604BA"/>
    <w:lvl w:ilvl="0" w:tplc="FCD8AA02">
      <w:start w:val="1"/>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21">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nsid w:val="511006AE"/>
    <w:multiLevelType w:val="hybridMultilevel"/>
    <w:tmpl w:val="FA30A528"/>
    <w:lvl w:ilvl="0" w:tplc="2D349726">
      <w:start w:val="1"/>
      <w:numFmt w:val="upperRoman"/>
      <w:lvlText w:val="%1."/>
      <w:lvlJc w:val="left"/>
      <w:pPr>
        <w:ind w:left="2016" w:hanging="72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3">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27">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9">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6AE40D9C"/>
    <w:multiLevelType w:val="hybridMultilevel"/>
    <w:tmpl w:val="AE2EBFC0"/>
    <w:lvl w:ilvl="0" w:tplc="ADA8AAD2">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nsid w:val="70B174AF"/>
    <w:multiLevelType w:val="hybridMultilevel"/>
    <w:tmpl w:val="C468821A"/>
    <w:lvl w:ilvl="0" w:tplc="DEAC0526">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6">
    <w:nsid w:val="7F245C9A"/>
    <w:multiLevelType w:val="hybridMultilevel"/>
    <w:tmpl w:val="51A0DA60"/>
    <w:lvl w:ilvl="0" w:tplc="E7AEA3D2">
      <w:start w:val="1"/>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num w:numId="1">
    <w:abstractNumId w:val="26"/>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
  </w:num>
  <w:num w:numId="7">
    <w:abstractNumId w:val="31"/>
  </w:num>
  <w:num w:numId="8">
    <w:abstractNumId w:val="11"/>
  </w:num>
  <w:num w:numId="9">
    <w:abstractNumId w:val="7"/>
  </w:num>
  <w:num w:numId="10">
    <w:abstractNumId w:val="25"/>
  </w:num>
  <w:num w:numId="11">
    <w:abstractNumId w:val="18"/>
  </w:num>
  <w:num w:numId="12">
    <w:abstractNumId w:val="1"/>
  </w:num>
  <w:num w:numId="13">
    <w:abstractNumId w:val="5"/>
  </w:num>
  <w:num w:numId="14">
    <w:abstractNumId w:val="16"/>
  </w:num>
  <w:num w:numId="15">
    <w:abstractNumId w:val="21"/>
  </w:num>
  <w:num w:numId="16">
    <w:abstractNumId w:val="24"/>
  </w:num>
  <w:num w:numId="17">
    <w:abstractNumId w:val="30"/>
  </w:num>
  <w:num w:numId="18">
    <w:abstractNumId w:val="23"/>
  </w:num>
  <w:num w:numId="19">
    <w:abstractNumId w:val="27"/>
  </w:num>
  <w:num w:numId="20">
    <w:abstractNumId w:val="6"/>
  </w:num>
  <w:num w:numId="21">
    <w:abstractNumId w:val="2"/>
  </w:num>
  <w:num w:numId="22">
    <w:abstractNumId w:val="14"/>
  </w:num>
  <w:num w:numId="23">
    <w:abstractNumId w:val="13"/>
  </w:num>
  <w:num w:numId="24">
    <w:abstractNumId w:val="35"/>
  </w:num>
  <w:num w:numId="25">
    <w:abstractNumId w:val="28"/>
  </w:num>
  <w:num w:numId="26">
    <w:abstractNumId w:val="8"/>
  </w:num>
  <w:num w:numId="27">
    <w:abstractNumId w:val="36"/>
  </w:num>
  <w:num w:numId="28">
    <w:abstractNumId w:val="4"/>
  </w:num>
  <w:num w:numId="29">
    <w:abstractNumId w:val="20"/>
  </w:num>
  <w:num w:numId="30">
    <w:abstractNumId w:val="0"/>
  </w:num>
  <w:num w:numId="31">
    <w:abstractNumId w:val="17"/>
  </w:num>
  <w:num w:numId="32">
    <w:abstractNumId w:val="10"/>
  </w:num>
  <w:num w:numId="33">
    <w:abstractNumId w:val="22"/>
  </w:num>
  <w:num w:numId="34">
    <w:abstractNumId w:val="9"/>
  </w:num>
  <w:num w:numId="35">
    <w:abstractNumId w:val="12"/>
  </w:num>
  <w:num w:numId="36">
    <w:abstractNumId w:val="32"/>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84"/>
    <w:rsid w:val="000028DE"/>
    <w:rsid w:val="00002AA3"/>
    <w:rsid w:val="000039F7"/>
    <w:rsid w:val="00003FB3"/>
    <w:rsid w:val="00005814"/>
    <w:rsid w:val="0000598F"/>
    <w:rsid w:val="00005D84"/>
    <w:rsid w:val="00007943"/>
    <w:rsid w:val="000151CA"/>
    <w:rsid w:val="000177FE"/>
    <w:rsid w:val="00017F38"/>
    <w:rsid w:val="00022774"/>
    <w:rsid w:val="000247D4"/>
    <w:rsid w:val="00041A05"/>
    <w:rsid w:val="000426F8"/>
    <w:rsid w:val="00045078"/>
    <w:rsid w:val="00045E98"/>
    <w:rsid w:val="00051893"/>
    <w:rsid w:val="00060967"/>
    <w:rsid w:val="0006165A"/>
    <w:rsid w:val="000628FB"/>
    <w:rsid w:val="00063519"/>
    <w:rsid w:val="00063A5C"/>
    <w:rsid w:val="00067F09"/>
    <w:rsid w:val="00067F97"/>
    <w:rsid w:val="0007070E"/>
    <w:rsid w:val="00071336"/>
    <w:rsid w:val="0007285B"/>
    <w:rsid w:val="00074740"/>
    <w:rsid w:val="00075AFF"/>
    <w:rsid w:val="0007783F"/>
    <w:rsid w:val="000779B2"/>
    <w:rsid w:val="00081531"/>
    <w:rsid w:val="000831E8"/>
    <w:rsid w:val="00083815"/>
    <w:rsid w:val="0008382A"/>
    <w:rsid w:val="000864C4"/>
    <w:rsid w:val="00090475"/>
    <w:rsid w:val="000912F4"/>
    <w:rsid w:val="00091515"/>
    <w:rsid w:val="000929C2"/>
    <w:rsid w:val="00093645"/>
    <w:rsid w:val="00094E07"/>
    <w:rsid w:val="000972E9"/>
    <w:rsid w:val="00097953"/>
    <w:rsid w:val="000A28ED"/>
    <w:rsid w:val="000A4676"/>
    <w:rsid w:val="000A4844"/>
    <w:rsid w:val="000A5054"/>
    <w:rsid w:val="000A505D"/>
    <w:rsid w:val="000A7B7D"/>
    <w:rsid w:val="000B0CCD"/>
    <w:rsid w:val="000B1D7D"/>
    <w:rsid w:val="000B25CD"/>
    <w:rsid w:val="000B59FC"/>
    <w:rsid w:val="000B6D8E"/>
    <w:rsid w:val="000B741B"/>
    <w:rsid w:val="000C0D1D"/>
    <w:rsid w:val="000C2454"/>
    <w:rsid w:val="000C3F56"/>
    <w:rsid w:val="000D023C"/>
    <w:rsid w:val="000D09C0"/>
    <w:rsid w:val="000D12E7"/>
    <w:rsid w:val="000D2967"/>
    <w:rsid w:val="000D2C50"/>
    <w:rsid w:val="000D5D4E"/>
    <w:rsid w:val="000D765B"/>
    <w:rsid w:val="000E0307"/>
    <w:rsid w:val="000E4F3B"/>
    <w:rsid w:val="000F13FD"/>
    <w:rsid w:val="000F4438"/>
    <w:rsid w:val="000F67F6"/>
    <w:rsid w:val="00102617"/>
    <w:rsid w:val="00103B3A"/>
    <w:rsid w:val="00105423"/>
    <w:rsid w:val="001119C9"/>
    <w:rsid w:val="00112327"/>
    <w:rsid w:val="00112A6A"/>
    <w:rsid w:val="00114C91"/>
    <w:rsid w:val="00114DA2"/>
    <w:rsid w:val="00124357"/>
    <w:rsid w:val="0014322D"/>
    <w:rsid w:val="00145FEF"/>
    <w:rsid w:val="00147376"/>
    <w:rsid w:val="00154BA2"/>
    <w:rsid w:val="0015568B"/>
    <w:rsid w:val="00157CA8"/>
    <w:rsid w:val="00164F83"/>
    <w:rsid w:val="0016570A"/>
    <w:rsid w:val="00166DF1"/>
    <w:rsid w:val="00172614"/>
    <w:rsid w:val="0017448E"/>
    <w:rsid w:val="00175E7D"/>
    <w:rsid w:val="00175FE3"/>
    <w:rsid w:val="00176B30"/>
    <w:rsid w:val="00176D91"/>
    <w:rsid w:val="00176E5A"/>
    <w:rsid w:val="00177051"/>
    <w:rsid w:val="001773EF"/>
    <w:rsid w:val="00180DE8"/>
    <w:rsid w:val="00181A8C"/>
    <w:rsid w:val="001822A8"/>
    <w:rsid w:val="00182AE6"/>
    <w:rsid w:val="00190097"/>
    <w:rsid w:val="00192D47"/>
    <w:rsid w:val="00193816"/>
    <w:rsid w:val="00193B31"/>
    <w:rsid w:val="00194A31"/>
    <w:rsid w:val="001A150B"/>
    <w:rsid w:val="001A19D0"/>
    <w:rsid w:val="001A4F5E"/>
    <w:rsid w:val="001A5CDB"/>
    <w:rsid w:val="001B0621"/>
    <w:rsid w:val="001B0AE9"/>
    <w:rsid w:val="001B238F"/>
    <w:rsid w:val="001B2A1E"/>
    <w:rsid w:val="001B2E35"/>
    <w:rsid w:val="001B46A4"/>
    <w:rsid w:val="001B58CA"/>
    <w:rsid w:val="001B6B96"/>
    <w:rsid w:val="001B7373"/>
    <w:rsid w:val="001B7827"/>
    <w:rsid w:val="001C09CD"/>
    <w:rsid w:val="001C169B"/>
    <w:rsid w:val="001C2C4B"/>
    <w:rsid w:val="001D19DE"/>
    <w:rsid w:val="001D4770"/>
    <w:rsid w:val="001E29C1"/>
    <w:rsid w:val="001E69D3"/>
    <w:rsid w:val="001E6B77"/>
    <w:rsid w:val="001F17AB"/>
    <w:rsid w:val="001F787F"/>
    <w:rsid w:val="00202F16"/>
    <w:rsid w:val="00203410"/>
    <w:rsid w:val="00211290"/>
    <w:rsid w:val="0021255A"/>
    <w:rsid w:val="00213744"/>
    <w:rsid w:val="00213EC6"/>
    <w:rsid w:val="00215515"/>
    <w:rsid w:val="00215B6A"/>
    <w:rsid w:val="00216665"/>
    <w:rsid w:val="00217275"/>
    <w:rsid w:val="0022156C"/>
    <w:rsid w:val="00221604"/>
    <w:rsid w:val="00221823"/>
    <w:rsid w:val="002229FA"/>
    <w:rsid w:val="00222DB7"/>
    <w:rsid w:val="00222F97"/>
    <w:rsid w:val="00224388"/>
    <w:rsid w:val="002258FB"/>
    <w:rsid w:val="002267FB"/>
    <w:rsid w:val="0022685F"/>
    <w:rsid w:val="002327BB"/>
    <w:rsid w:val="00232B46"/>
    <w:rsid w:val="0023409C"/>
    <w:rsid w:val="0023417D"/>
    <w:rsid w:val="00237B18"/>
    <w:rsid w:val="00237EF9"/>
    <w:rsid w:val="0024018B"/>
    <w:rsid w:val="00253BA1"/>
    <w:rsid w:val="002545F2"/>
    <w:rsid w:val="00257123"/>
    <w:rsid w:val="00257241"/>
    <w:rsid w:val="002657A1"/>
    <w:rsid w:val="00265B94"/>
    <w:rsid w:val="002725C7"/>
    <w:rsid w:val="002730E4"/>
    <w:rsid w:val="00274361"/>
    <w:rsid w:val="0027456A"/>
    <w:rsid w:val="002765D6"/>
    <w:rsid w:val="00280099"/>
    <w:rsid w:val="00280FBD"/>
    <w:rsid w:val="00283729"/>
    <w:rsid w:val="00291BD4"/>
    <w:rsid w:val="002927CA"/>
    <w:rsid w:val="00295889"/>
    <w:rsid w:val="00297755"/>
    <w:rsid w:val="002A28AB"/>
    <w:rsid w:val="002A28D7"/>
    <w:rsid w:val="002A63FC"/>
    <w:rsid w:val="002A6422"/>
    <w:rsid w:val="002A64CF"/>
    <w:rsid w:val="002A6714"/>
    <w:rsid w:val="002B08B1"/>
    <w:rsid w:val="002B0C66"/>
    <w:rsid w:val="002B3DEE"/>
    <w:rsid w:val="002B45EB"/>
    <w:rsid w:val="002B557A"/>
    <w:rsid w:val="002B650D"/>
    <w:rsid w:val="002C4309"/>
    <w:rsid w:val="002C54FF"/>
    <w:rsid w:val="002C72E3"/>
    <w:rsid w:val="002C74D8"/>
    <w:rsid w:val="002D071D"/>
    <w:rsid w:val="002D106D"/>
    <w:rsid w:val="002D2ADD"/>
    <w:rsid w:val="002D4E4E"/>
    <w:rsid w:val="002E5420"/>
    <w:rsid w:val="002E6028"/>
    <w:rsid w:val="002F4793"/>
    <w:rsid w:val="002F62C7"/>
    <w:rsid w:val="00301EA8"/>
    <w:rsid w:val="00304F72"/>
    <w:rsid w:val="00305878"/>
    <w:rsid w:val="0031014F"/>
    <w:rsid w:val="00312A2B"/>
    <w:rsid w:val="003217CB"/>
    <w:rsid w:val="00321E0D"/>
    <w:rsid w:val="00322989"/>
    <w:rsid w:val="00322C3C"/>
    <w:rsid w:val="00330438"/>
    <w:rsid w:val="00331801"/>
    <w:rsid w:val="003374B6"/>
    <w:rsid w:val="00341756"/>
    <w:rsid w:val="00345E9B"/>
    <w:rsid w:val="00346D64"/>
    <w:rsid w:val="0034729C"/>
    <w:rsid w:val="00347895"/>
    <w:rsid w:val="003544F0"/>
    <w:rsid w:val="003555A8"/>
    <w:rsid w:val="00355776"/>
    <w:rsid w:val="0036525C"/>
    <w:rsid w:val="00365A61"/>
    <w:rsid w:val="003674A6"/>
    <w:rsid w:val="00367837"/>
    <w:rsid w:val="00370D01"/>
    <w:rsid w:val="0037227A"/>
    <w:rsid w:val="00372715"/>
    <w:rsid w:val="00372BAD"/>
    <w:rsid w:val="00372F2A"/>
    <w:rsid w:val="00373A47"/>
    <w:rsid w:val="0037467F"/>
    <w:rsid w:val="00376A1D"/>
    <w:rsid w:val="0038031D"/>
    <w:rsid w:val="00380A1F"/>
    <w:rsid w:val="00382136"/>
    <w:rsid w:val="003822AC"/>
    <w:rsid w:val="00382B0B"/>
    <w:rsid w:val="0038305A"/>
    <w:rsid w:val="00384A4C"/>
    <w:rsid w:val="00390AA2"/>
    <w:rsid w:val="00391233"/>
    <w:rsid w:val="00391975"/>
    <w:rsid w:val="0039202E"/>
    <w:rsid w:val="003954A7"/>
    <w:rsid w:val="003A04F8"/>
    <w:rsid w:val="003A0954"/>
    <w:rsid w:val="003A1E2D"/>
    <w:rsid w:val="003A6657"/>
    <w:rsid w:val="003B1849"/>
    <w:rsid w:val="003B24DE"/>
    <w:rsid w:val="003B3C33"/>
    <w:rsid w:val="003C11FF"/>
    <w:rsid w:val="003C2250"/>
    <w:rsid w:val="003D017D"/>
    <w:rsid w:val="003D1665"/>
    <w:rsid w:val="003D6087"/>
    <w:rsid w:val="003E1BD4"/>
    <w:rsid w:val="003E1DDF"/>
    <w:rsid w:val="003E48B9"/>
    <w:rsid w:val="003E53C2"/>
    <w:rsid w:val="003E6EB9"/>
    <w:rsid w:val="003E7FD2"/>
    <w:rsid w:val="003F0F73"/>
    <w:rsid w:val="003F20E2"/>
    <w:rsid w:val="003F2651"/>
    <w:rsid w:val="003F361F"/>
    <w:rsid w:val="003F4977"/>
    <w:rsid w:val="004040F1"/>
    <w:rsid w:val="00412935"/>
    <w:rsid w:val="00412BD3"/>
    <w:rsid w:val="00413E08"/>
    <w:rsid w:val="00413FD3"/>
    <w:rsid w:val="00416D38"/>
    <w:rsid w:val="0041744F"/>
    <w:rsid w:val="004220A6"/>
    <w:rsid w:val="0044020C"/>
    <w:rsid w:val="00441493"/>
    <w:rsid w:val="00441B08"/>
    <w:rsid w:val="004451A0"/>
    <w:rsid w:val="00453751"/>
    <w:rsid w:val="0046118D"/>
    <w:rsid w:val="0046274D"/>
    <w:rsid w:val="004635FC"/>
    <w:rsid w:val="00463A2E"/>
    <w:rsid w:val="0046455B"/>
    <w:rsid w:val="004647BD"/>
    <w:rsid w:val="00465D4D"/>
    <w:rsid w:val="00465E24"/>
    <w:rsid w:val="0046645E"/>
    <w:rsid w:val="00471645"/>
    <w:rsid w:val="00472598"/>
    <w:rsid w:val="0047284E"/>
    <w:rsid w:val="00472AE6"/>
    <w:rsid w:val="00474CE7"/>
    <w:rsid w:val="0047728B"/>
    <w:rsid w:val="004852F0"/>
    <w:rsid w:val="00485C26"/>
    <w:rsid w:val="00490DE9"/>
    <w:rsid w:val="004921B4"/>
    <w:rsid w:val="00493C00"/>
    <w:rsid w:val="004947C5"/>
    <w:rsid w:val="004A04B3"/>
    <w:rsid w:val="004A0E82"/>
    <w:rsid w:val="004A1F50"/>
    <w:rsid w:val="004B0D85"/>
    <w:rsid w:val="004B1D1A"/>
    <w:rsid w:val="004B2F1C"/>
    <w:rsid w:val="004B3A6E"/>
    <w:rsid w:val="004B636F"/>
    <w:rsid w:val="004B63B2"/>
    <w:rsid w:val="004B6973"/>
    <w:rsid w:val="004B706D"/>
    <w:rsid w:val="004B75CF"/>
    <w:rsid w:val="004C00E4"/>
    <w:rsid w:val="004C5FB4"/>
    <w:rsid w:val="004C7401"/>
    <w:rsid w:val="004D2A95"/>
    <w:rsid w:val="004E3554"/>
    <w:rsid w:val="004E3D0C"/>
    <w:rsid w:val="004E40C9"/>
    <w:rsid w:val="004E4CD1"/>
    <w:rsid w:val="004E5142"/>
    <w:rsid w:val="004E5B77"/>
    <w:rsid w:val="004F1330"/>
    <w:rsid w:val="004F325C"/>
    <w:rsid w:val="004F3E33"/>
    <w:rsid w:val="004F4B90"/>
    <w:rsid w:val="004F523F"/>
    <w:rsid w:val="004F5DC2"/>
    <w:rsid w:val="004F7422"/>
    <w:rsid w:val="005012BE"/>
    <w:rsid w:val="00502437"/>
    <w:rsid w:val="00503EF7"/>
    <w:rsid w:val="00504BE5"/>
    <w:rsid w:val="005101F8"/>
    <w:rsid w:val="0051231E"/>
    <w:rsid w:val="005139DA"/>
    <w:rsid w:val="00513A9A"/>
    <w:rsid w:val="00515F4D"/>
    <w:rsid w:val="00517F27"/>
    <w:rsid w:val="005258A4"/>
    <w:rsid w:val="0053551E"/>
    <w:rsid w:val="00542627"/>
    <w:rsid w:val="00542A16"/>
    <w:rsid w:val="00545420"/>
    <w:rsid w:val="0054593D"/>
    <w:rsid w:val="00545FA6"/>
    <w:rsid w:val="0054620D"/>
    <w:rsid w:val="00547DF7"/>
    <w:rsid w:val="005506EC"/>
    <w:rsid w:val="00550FCF"/>
    <w:rsid w:val="00551C70"/>
    <w:rsid w:val="00555A96"/>
    <w:rsid w:val="00555EF1"/>
    <w:rsid w:val="005574F3"/>
    <w:rsid w:val="00562294"/>
    <w:rsid w:val="005661E3"/>
    <w:rsid w:val="00566818"/>
    <w:rsid w:val="00567469"/>
    <w:rsid w:val="00570C69"/>
    <w:rsid w:val="005712F9"/>
    <w:rsid w:val="0057174F"/>
    <w:rsid w:val="00571CEE"/>
    <w:rsid w:val="00573DDF"/>
    <w:rsid w:val="00574190"/>
    <w:rsid w:val="005778EE"/>
    <w:rsid w:val="00577B01"/>
    <w:rsid w:val="0058072B"/>
    <w:rsid w:val="005813BF"/>
    <w:rsid w:val="005823FC"/>
    <w:rsid w:val="005842B6"/>
    <w:rsid w:val="00584FE2"/>
    <w:rsid w:val="00586015"/>
    <w:rsid w:val="00586CA8"/>
    <w:rsid w:val="00587562"/>
    <w:rsid w:val="0059121A"/>
    <w:rsid w:val="00591A05"/>
    <w:rsid w:val="00591ACD"/>
    <w:rsid w:val="0059270C"/>
    <w:rsid w:val="005974FA"/>
    <w:rsid w:val="005A3745"/>
    <w:rsid w:val="005A4334"/>
    <w:rsid w:val="005A5C45"/>
    <w:rsid w:val="005A6A34"/>
    <w:rsid w:val="005A7999"/>
    <w:rsid w:val="005B25FF"/>
    <w:rsid w:val="005B64A2"/>
    <w:rsid w:val="005B684D"/>
    <w:rsid w:val="005B6D58"/>
    <w:rsid w:val="005B7248"/>
    <w:rsid w:val="005B77A1"/>
    <w:rsid w:val="005C09BF"/>
    <w:rsid w:val="005C4B59"/>
    <w:rsid w:val="005C4EB7"/>
    <w:rsid w:val="005C6AD0"/>
    <w:rsid w:val="005D0197"/>
    <w:rsid w:val="005D0318"/>
    <w:rsid w:val="005D1140"/>
    <w:rsid w:val="005D3E52"/>
    <w:rsid w:val="005E1A6F"/>
    <w:rsid w:val="005E386F"/>
    <w:rsid w:val="005E4E9C"/>
    <w:rsid w:val="005E5063"/>
    <w:rsid w:val="005E5D3A"/>
    <w:rsid w:val="005E6505"/>
    <w:rsid w:val="005E683F"/>
    <w:rsid w:val="005F05D0"/>
    <w:rsid w:val="005F4762"/>
    <w:rsid w:val="005F4F4E"/>
    <w:rsid w:val="00602183"/>
    <w:rsid w:val="00602B5B"/>
    <w:rsid w:val="006055D0"/>
    <w:rsid w:val="00605ED5"/>
    <w:rsid w:val="00614364"/>
    <w:rsid w:val="00622730"/>
    <w:rsid w:val="00622CC1"/>
    <w:rsid w:val="006258EB"/>
    <w:rsid w:val="00625A32"/>
    <w:rsid w:val="006267A1"/>
    <w:rsid w:val="00626CE3"/>
    <w:rsid w:val="006274EE"/>
    <w:rsid w:val="0063202B"/>
    <w:rsid w:val="00632C9C"/>
    <w:rsid w:val="00634F11"/>
    <w:rsid w:val="0063545C"/>
    <w:rsid w:val="00635E4F"/>
    <w:rsid w:val="00636B48"/>
    <w:rsid w:val="00640ECB"/>
    <w:rsid w:val="00645A35"/>
    <w:rsid w:val="00647502"/>
    <w:rsid w:val="0065311E"/>
    <w:rsid w:val="00654E24"/>
    <w:rsid w:val="006603D4"/>
    <w:rsid w:val="00663B33"/>
    <w:rsid w:val="00667800"/>
    <w:rsid w:val="00671A6A"/>
    <w:rsid w:val="00673E14"/>
    <w:rsid w:val="00682176"/>
    <w:rsid w:val="006832FC"/>
    <w:rsid w:val="00696A85"/>
    <w:rsid w:val="006A0442"/>
    <w:rsid w:val="006A0484"/>
    <w:rsid w:val="006A13C1"/>
    <w:rsid w:val="006A14FC"/>
    <w:rsid w:val="006A265B"/>
    <w:rsid w:val="006A51E4"/>
    <w:rsid w:val="006B0295"/>
    <w:rsid w:val="006B134A"/>
    <w:rsid w:val="006B15DF"/>
    <w:rsid w:val="006B4334"/>
    <w:rsid w:val="006C1002"/>
    <w:rsid w:val="006C1C31"/>
    <w:rsid w:val="006C2878"/>
    <w:rsid w:val="006C4FDD"/>
    <w:rsid w:val="006C51BA"/>
    <w:rsid w:val="006C786C"/>
    <w:rsid w:val="006C79E8"/>
    <w:rsid w:val="006C7B5B"/>
    <w:rsid w:val="006D174F"/>
    <w:rsid w:val="006D1C77"/>
    <w:rsid w:val="006D2DB1"/>
    <w:rsid w:val="006D30B7"/>
    <w:rsid w:val="006D54FA"/>
    <w:rsid w:val="006D589D"/>
    <w:rsid w:val="006D5BF8"/>
    <w:rsid w:val="006D61EF"/>
    <w:rsid w:val="006E4A8C"/>
    <w:rsid w:val="006F0058"/>
    <w:rsid w:val="006F123F"/>
    <w:rsid w:val="006F52EE"/>
    <w:rsid w:val="006F631A"/>
    <w:rsid w:val="006F6541"/>
    <w:rsid w:val="00722A72"/>
    <w:rsid w:val="00723AA3"/>
    <w:rsid w:val="00726129"/>
    <w:rsid w:val="00727122"/>
    <w:rsid w:val="007317A5"/>
    <w:rsid w:val="00731E4F"/>
    <w:rsid w:val="00735319"/>
    <w:rsid w:val="00735A92"/>
    <w:rsid w:val="00735AB5"/>
    <w:rsid w:val="00736FB5"/>
    <w:rsid w:val="00741AFB"/>
    <w:rsid w:val="0074200B"/>
    <w:rsid w:val="00743CEC"/>
    <w:rsid w:val="00743E95"/>
    <w:rsid w:val="0074499F"/>
    <w:rsid w:val="00745E6F"/>
    <w:rsid w:val="00747EDC"/>
    <w:rsid w:val="00750037"/>
    <w:rsid w:val="00750592"/>
    <w:rsid w:val="00751FFD"/>
    <w:rsid w:val="00752153"/>
    <w:rsid w:val="00752E00"/>
    <w:rsid w:val="00763798"/>
    <w:rsid w:val="00770A9F"/>
    <w:rsid w:val="00770CFB"/>
    <w:rsid w:val="00771DB5"/>
    <w:rsid w:val="0077251A"/>
    <w:rsid w:val="00773C56"/>
    <w:rsid w:val="007755AE"/>
    <w:rsid w:val="00776349"/>
    <w:rsid w:val="00777530"/>
    <w:rsid w:val="00781293"/>
    <w:rsid w:val="00781609"/>
    <w:rsid w:val="00781C0F"/>
    <w:rsid w:val="00783263"/>
    <w:rsid w:val="0078374F"/>
    <w:rsid w:val="007869F7"/>
    <w:rsid w:val="00787F01"/>
    <w:rsid w:val="00790FA2"/>
    <w:rsid w:val="00792927"/>
    <w:rsid w:val="00793109"/>
    <w:rsid w:val="00795F78"/>
    <w:rsid w:val="007977C7"/>
    <w:rsid w:val="007A1256"/>
    <w:rsid w:val="007A4ABA"/>
    <w:rsid w:val="007A6843"/>
    <w:rsid w:val="007A7624"/>
    <w:rsid w:val="007B1690"/>
    <w:rsid w:val="007B4DC4"/>
    <w:rsid w:val="007C0E51"/>
    <w:rsid w:val="007C179F"/>
    <w:rsid w:val="007C32DA"/>
    <w:rsid w:val="007C33DE"/>
    <w:rsid w:val="007C4BD9"/>
    <w:rsid w:val="007C503B"/>
    <w:rsid w:val="007E24D6"/>
    <w:rsid w:val="007E2955"/>
    <w:rsid w:val="007E7504"/>
    <w:rsid w:val="007F0EEF"/>
    <w:rsid w:val="007F113B"/>
    <w:rsid w:val="007F3E29"/>
    <w:rsid w:val="007F65C1"/>
    <w:rsid w:val="007F788C"/>
    <w:rsid w:val="00807DA6"/>
    <w:rsid w:val="0081191F"/>
    <w:rsid w:val="00812874"/>
    <w:rsid w:val="008141FE"/>
    <w:rsid w:val="008156D7"/>
    <w:rsid w:val="008159CF"/>
    <w:rsid w:val="00815CAF"/>
    <w:rsid w:val="0082293B"/>
    <w:rsid w:val="00825AD8"/>
    <w:rsid w:val="00827106"/>
    <w:rsid w:val="0083124E"/>
    <w:rsid w:val="00832348"/>
    <w:rsid w:val="008328B8"/>
    <w:rsid w:val="008336A6"/>
    <w:rsid w:val="00834441"/>
    <w:rsid w:val="00836301"/>
    <w:rsid w:val="00837F32"/>
    <w:rsid w:val="00840475"/>
    <w:rsid w:val="008425A0"/>
    <w:rsid w:val="008460B3"/>
    <w:rsid w:val="00850628"/>
    <w:rsid w:val="0085094E"/>
    <w:rsid w:val="0085175C"/>
    <w:rsid w:val="00852A11"/>
    <w:rsid w:val="00855604"/>
    <w:rsid w:val="00856A72"/>
    <w:rsid w:val="00860728"/>
    <w:rsid w:val="00862958"/>
    <w:rsid w:val="00864041"/>
    <w:rsid w:val="00864437"/>
    <w:rsid w:val="0086553C"/>
    <w:rsid w:val="00865C5D"/>
    <w:rsid w:val="00871ECC"/>
    <w:rsid w:val="008829E7"/>
    <w:rsid w:val="008830E3"/>
    <w:rsid w:val="00885E05"/>
    <w:rsid w:val="00886FC1"/>
    <w:rsid w:val="008925F8"/>
    <w:rsid w:val="00893562"/>
    <w:rsid w:val="00893739"/>
    <w:rsid w:val="0089799C"/>
    <w:rsid w:val="008A06C2"/>
    <w:rsid w:val="008A1B0D"/>
    <w:rsid w:val="008A1CCD"/>
    <w:rsid w:val="008A3363"/>
    <w:rsid w:val="008A3B83"/>
    <w:rsid w:val="008A7E57"/>
    <w:rsid w:val="008B483E"/>
    <w:rsid w:val="008B671A"/>
    <w:rsid w:val="008C05CD"/>
    <w:rsid w:val="008C2FDB"/>
    <w:rsid w:val="008C4F71"/>
    <w:rsid w:val="008D1AB0"/>
    <w:rsid w:val="008D3C49"/>
    <w:rsid w:val="008E2121"/>
    <w:rsid w:val="008E48F2"/>
    <w:rsid w:val="008E4E74"/>
    <w:rsid w:val="008E5355"/>
    <w:rsid w:val="008E6256"/>
    <w:rsid w:val="008E7B9F"/>
    <w:rsid w:val="008F0FFC"/>
    <w:rsid w:val="008F41B0"/>
    <w:rsid w:val="008F6DB2"/>
    <w:rsid w:val="008F71B5"/>
    <w:rsid w:val="00901390"/>
    <w:rsid w:val="00902372"/>
    <w:rsid w:val="00904B88"/>
    <w:rsid w:val="00906EAA"/>
    <w:rsid w:val="0091177C"/>
    <w:rsid w:val="00913CC5"/>
    <w:rsid w:val="00914E74"/>
    <w:rsid w:val="009179D5"/>
    <w:rsid w:val="00920307"/>
    <w:rsid w:val="00924BC9"/>
    <w:rsid w:val="009254FB"/>
    <w:rsid w:val="0092609C"/>
    <w:rsid w:val="00935A51"/>
    <w:rsid w:val="00940479"/>
    <w:rsid w:val="009425A6"/>
    <w:rsid w:val="00943F91"/>
    <w:rsid w:val="00944F52"/>
    <w:rsid w:val="00957A37"/>
    <w:rsid w:val="009618ED"/>
    <w:rsid w:val="0096238B"/>
    <w:rsid w:val="00967B7A"/>
    <w:rsid w:val="00967D75"/>
    <w:rsid w:val="00970595"/>
    <w:rsid w:val="00971247"/>
    <w:rsid w:val="00971B1C"/>
    <w:rsid w:val="00974552"/>
    <w:rsid w:val="00975AC2"/>
    <w:rsid w:val="00975FA0"/>
    <w:rsid w:val="00976296"/>
    <w:rsid w:val="0097636F"/>
    <w:rsid w:val="00976AD8"/>
    <w:rsid w:val="00976C94"/>
    <w:rsid w:val="00982A49"/>
    <w:rsid w:val="0098504B"/>
    <w:rsid w:val="00992425"/>
    <w:rsid w:val="009937CA"/>
    <w:rsid w:val="009A0CD3"/>
    <w:rsid w:val="009A1A62"/>
    <w:rsid w:val="009A5CCE"/>
    <w:rsid w:val="009A6D87"/>
    <w:rsid w:val="009B0D6C"/>
    <w:rsid w:val="009B1F14"/>
    <w:rsid w:val="009B2DE3"/>
    <w:rsid w:val="009B62F8"/>
    <w:rsid w:val="009B7F60"/>
    <w:rsid w:val="009C09B6"/>
    <w:rsid w:val="009C4E74"/>
    <w:rsid w:val="009C637C"/>
    <w:rsid w:val="009D0CEB"/>
    <w:rsid w:val="009D2884"/>
    <w:rsid w:val="009D3446"/>
    <w:rsid w:val="009D481C"/>
    <w:rsid w:val="009D57CD"/>
    <w:rsid w:val="009E364D"/>
    <w:rsid w:val="009E6DBE"/>
    <w:rsid w:val="009E7B73"/>
    <w:rsid w:val="009F0C05"/>
    <w:rsid w:val="00A0190C"/>
    <w:rsid w:val="00A027CD"/>
    <w:rsid w:val="00A03EE7"/>
    <w:rsid w:val="00A0668E"/>
    <w:rsid w:val="00A06A67"/>
    <w:rsid w:val="00A136F9"/>
    <w:rsid w:val="00A16F43"/>
    <w:rsid w:val="00A17EDD"/>
    <w:rsid w:val="00A2168A"/>
    <w:rsid w:val="00A24B3B"/>
    <w:rsid w:val="00A24FD9"/>
    <w:rsid w:val="00A26812"/>
    <w:rsid w:val="00A3201E"/>
    <w:rsid w:val="00A3505F"/>
    <w:rsid w:val="00A356E7"/>
    <w:rsid w:val="00A370B6"/>
    <w:rsid w:val="00A40C31"/>
    <w:rsid w:val="00A45F0F"/>
    <w:rsid w:val="00A47574"/>
    <w:rsid w:val="00A4791D"/>
    <w:rsid w:val="00A520BF"/>
    <w:rsid w:val="00A53237"/>
    <w:rsid w:val="00A53566"/>
    <w:rsid w:val="00A536A5"/>
    <w:rsid w:val="00A546F7"/>
    <w:rsid w:val="00A57A6E"/>
    <w:rsid w:val="00A648A1"/>
    <w:rsid w:val="00A64DA5"/>
    <w:rsid w:val="00A72641"/>
    <w:rsid w:val="00A82041"/>
    <w:rsid w:val="00A86990"/>
    <w:rsid w:val="00A8792D"/>
    <w:rsid w:val="00A920D3"/>
    <w:rsid w:val="00A95773"/>
    <w:rsid w:val="00A96912"/>
    <w:rsid w:val="00AA3568"/>
    <w:rsid w:val="00AB243F"/>
    <w:rsid w:val="00AB35C3"/>
    <w:rsid w:val="00AB6D44"/>
    <w:rsid w:val="00AB7AE4"/>
    <w:rsid w:val="00AC5A54"/>
    <w:rsid w:val="00AD2869"/>
    <w:rsid w:val="00AD28F4"/>
    <w:rsid w:val="00AD2921"/>
    <w:rsid w:val="00AD6472"/>
    <w:rsid w:val="00AD7CE1"/>
    <w:rsid w:val="00AE0245"/>
    <w:rsid w:val="00AE1140"/>
    <w:rsid w:val="00AE489A"/>
    <w:rsid w:val="00AF0270"/>
    <w:rsid w:val="00AF2079"/>
    <w:rsid w:val="00AF3BA9"/>
    <w:rsid w:val="00AF3F91"/>
    <w:rsid w:val="00AF6A06"/>
    <w:rsid w:val="00B00937"/>
    <w:rsid w:val="00B032B5"/>
    <w:rsid w:val="00B11A15"/>
    <w:rsid w:val="00B150E8"/>
    <w:rsid w:val="00B158DA"/>
    <w:rsid w:val="00B16CD9"/>
    <w:rsid w:val="00B16FC5"/>
    <w:rsid w:val="00B2152F"/>
    <w:rsid w:val="00B25F95"/>
    <w:rsid w:val="00B2604B"/>
    <w:rsid w:val="00B26D51"/>
    <w:rsid w:val="00B2760D"/>
    <w:rsid w:val="00B27FE8"/>
    <w:rsid w:val="00B3042E"/>
    <w:rsid w:val="00B30DBC"/>
    <w:rsid w:val="00B41204"/>
    <w:rsid w:val="00B41600"/>
    <w:rsid w:val="00B41BB4"/>
    <w:rsid w:val="00B420D1"/>
    <w:rsid w:val="00B426CA"/>
    <w:rsid w:val="00B451FD"/>
    <w:rsid w:val="00B455E0"/>
    <w:rsid w:val="00B45FBE"/>
    <w:rsid w:val="00B46381"/>
    <w:rsid w:val="00B508F3"/>
    <w:rsid w:val="00B51DCF"/>
    <w:rsid w:val="00B54D89"/>
    <w:rsid w:val="00B556DE"/>
    <w:rsid w:val="00B614DC"/>
    <w:rsid w:val="00B6150D"/>
    <w:rsid w:val="00B61937"/>
    <w:rsid w:val="00B626ED"/>
    <w:rsid w:val="00B65EF9"/>
    <w:rsid w:val="00B6798B"/>
    <w:rsid w:val="00B71FBE"/>
    <w:rsid w:val="00B735A1"/>
    <w:rsid w:val="00B76D17"/>
    <w:rsid w:val="00B776E2"/>
    <w:rsid w:val="00B77E14"/>
    <w:rsid w:val="00B80649"/>
    <w:rsid w:val="00B81E04"/>
    <w:rsid w:val="00B83FE0"/>
    <w:rsid w:val="00B86F47"/>
    <w:rsid w:val="00B90413"/>
    <w:rsid w:val="00B94D61"/>
    <w:rsid w:val="00B95C07"/>
    <w:rsid w:val="00B97971"/>
    <w:rsid w:val="00BA10E5"/>
    <w:rsid w:val="00BA15EF"/>
    <w:rsid w:val="00BA1B27"/>
    <w:rsid w:val="00BA2FD3"/>
    <w:rsid w:val="00BA5764"/>
    <w:rsid w:val="00BA63ED"/>
    <w:rsid w:val="00BB12E0"/>
    <w:rsid w:val="00BB24D9"/>
    <w:rsid w:val="00BB3C12"/>
    <w:rsid w:val="00BB587B"/>
    <w:rsid w:val="00BB7690"/>
    <w:rsid w:val="00BC189B"/>
    <w:rsid w:val="00BC474A"/>
    <w:rsid w:val="00BC5BED"/>
    <w:rsid w:val="00BC718B"/>
    <w:rsid w:val="00BD116F"/>
    <w:rsid w:val="00BD16B0"/>
    <w:rsid w:val="00BD466B"/>
    <w:rsid w:val="00BE1CED"/>
    <w:rsid w:val="00BE7D54"/>
    <w:rsid w:val="00BE7DB8"/>
    <w:rsid w:val="00C012BC"/>
    <w:rsid w:val="00C023FD"/>
    <w:rsid w:val="00C03870"/>
    <w:rsid w:val="00C060B9"/>
    <w:rsid w:val="00C11F22"/>
    <w:rsid w:val="00C12DD1"/>
    <w:rsid w:val="00C13519"/>
    <w:rsid w:val="00C21400"/>
    <w:rsid w:val="00C21CF9"/>
    <w:rsid w:val="00C255D6"/>
    <w:rsid w:val="00C3122A"/>
    <w:rsid w:val="00C34606"/>
    <w:rsid w:val="00C36DA4"/>
    <w:rsid w:val="00C40331"/>
    <w:rsid w:val="00C40BAA"/>
    <w:rsid w:val="00C448C3"/>
    <w:rsid w:val="00C457E4"/>
    <w:rsid w:val="00C4632E"/>
    <w:rsid w:val="00C470F5"/>
    <w:rsid w:val="00C507A4"/>
    <w:rsid w:val="00C524F6"/>
    <w:rsid w:val="00C52B8E"/>
    <w:rsid w:val="00C53C53"/>
    <w:rsid w:val="00C5407E"/>
    <w:rsid w:val="00C56991"/>
    <w:rsid w:val="00C603FA"/>
    <w:rsid w:val="00C6263D"/>
    <w:rsid w:val="00C629BE"/>
    <w:rsid w:val="00C631DB"/>
    <w:rsid w:val="00C64213"/>
    <w:rsid w:val="00C64F52"/>
    <w:rsid w:val="00C71D5A"/>
    <w:rsid w:val="00C71DD3"/>
    <w:rsid w:val="00C73931"/>
    <w:rsid w:val="00C74C29"/>
    <w:rsid w:val="00C759DF"/>
    <w:rsid w:val="00C76994"/>
    <w:rsid w:val="00C8026C"/>
    <w:rsid w:val="00C808B4"/>
    <w:rsid w:val="00C815EC"/>
    <w:rsid w:val="00C82FF1"/>
    <w:rsid w:val="00C8509C"/>
    <w:rsid w:val="00C854A5"/>
    <w:rsid w:val="00C85ADE"/>
    <w:rsid w:val="00C90799"/>
    <w:rsid w:val="00C949C5"/>
    <w:rsid w:val="00C94F77"/>
    <w:rsid w:val="00C95098"/>
    <w:rsid w:val="00C97955"/>
    <w:rsid w:val="00CA28A0"/>
    <w:rsid w:val="00CA2C57"/>
    <w:rsid w:val="00CA41F7"/>
    <w:rsid w:val="00CA6AA5"/>
    <w:rsid w:val="00CB09DE"/>
    <w:rsid w:val="00CB3937"/>
    <w:rsid w:val="00CC2F4F"/>
    <w:rsid w:val="00CC5EF0"/>
    <w:rsid w:val="00CC6557"/>
    <w:rsid w:val="00CC73F5"/>
    <w:rsid w:val="00CD22F0"/>
    <w:rsid w:val="00CD5AD4"/>
    <w:rsid w:val="00CD7582"/>
    <w:rsid w:val="00CE261B"/>
    <w:rsid w:val="00CE35D2"/>
    <w:rsid w:val="00CE66D5"/>
    <w:rsid w:val="00CE7FA3"/>
    <w:rsid w:val="00CF3BDB"/>
    <w:rsid w:val="00CF7129"/>
    <w:rsid w:val="00CF7D3F"/>
    <w:rsid w:val="00D02E93"/>
    <w:rsid w:val="00D02FCE"/>
    <w:rsid w:val="00D03DBB"/>
    <w:rsid w:val="00D04DFE"/>
    <w:rsid w:val="00D07480"/>
    <w:rsid w:val="00D124F3"/>
    <w:rsid w:val="00D12A68"/>
    <w:rsid w:val="00D12D82"/>
    <w:rsid w:val="00D13A87"/>
    <w:rsid w:val="00D14CE2"/>
    <w:rsid w:val="00D157E3"/>
    <w:rsid w:val="00D15BF7"/>
    <w:rsid w:val="00D15CD4"/>
    <w:rsid w:val="00D16E7E"/>
    <w:rsid w:val="00D17186"/>
    <w:rsid w:val="00D224B9"/>
    <w:rsid w:val="00D22ED2"/>
    <w:rsid w:val="00D2347F"/>
    <w:rsid w:val="00D24EA5"/>
    <w:rsid w:val="00D26BA8"/>
    <w:rsid w:val="00D273F7"/>
    <w:rsid w:val="00D31991"/>
    <w:rsid w:val="00D32DFE"/>
    <w:rsid w:val="00D33B30"/>
    <w:rsid w:val="00D36C55"/>
    <w:rsid w:val="00D40F86"/>
    <w:rsid w:val="00D41C26"/>
    <w:rsid w:val="00D44583"/>
    <w:rsid w:val="00D4552F"/>
    <w:rsid w:val="00D46A45"/>
    <w:rsid w:val="00D52973"/>
    <w:rsid w:val="00D52BF0"/>
    <w:rsid w:val="00D540A0"/>
    <w:rsid w:val="00D55020"/>
    <w:rsid w:val="00D56C28"/>
    <w:rsid w:val="00D6042B"/>
    <w:rsid w:val="00D616E5"/>
    <w:rsid w:val="00D646F3"/>
    <w:rsid w:val="00D728ED"/>
    <w:rsid w:val="00D74A0A"/>
    <w:rsid w:val="00D759AA"/>
    <w:rsid w:val="00D8015D"/>
    <w:rsid w:val="00D83AC7"/>
    <w:rsid w:val="00D871EA"/>
    <w:rsid w:val="00D90EF2"/>
    <w:rsid w:val="00D913A1"/>
    <w:rsid w:val="00D914DE"/>
    <w:rsid w:val="00D941F5"/>
    <w:rsid w:val="00D94434"/>
    <w:rsid w:val="00D96424"/>
    <w:rsid w:val="00D96FFF"/>
    <w:rsid w:val="00D97C4E"/>
    <w:rsid w:val="00D97FD2"/>
    <w:rsid w:val="00DA3D86"/>
    <w:rsid w:val="00DA55ED"/>
    <w:rsid w:val="00DA5FB3"/>
    <w:rsid w:val="00DA7FD3"/>
    <w:rsid w:val="00DB1307"/>
    <w:rsid w:val="00DB3A25"/>
    <w:rsid w:val="00DB3C34"/>
    <w:rsid w:val="00DB509A"/>
    <w:rsid w:val="00DB70D5"/>
    <w:rsid w:val="00DC1D46"/>
    <w:rsid w:val="00DC75FB"/>
    <w:rsid w:val="00DC7647"/>
    <w:rsid w:val="00DD121A"/>
    <w:rsid w:val="00DD469F"/>
    <w:rsid w:val="00DD75F4"/>
    <w:rsid w:val="00DD7A5E"/>
    <w:rsid w:val="00DE1F2F"/>
    <w:rsid w:val="00DE6644"/>
    <w:rsid w:val="00DF0746"/>
    <w:rsid w:val="00DF0FCC"/>
    <w:rsid w:val="00DF1210"/>
    <w:rsid w:val="00DF50E1"/>
    <w:rsid w:val="00E0272C"/>
    <w:rsid w:val="00E029E6"/>
    <w:rsid w:val="00E0437E"/>
    <w:rsid w:val="00E04967"/>
    <w:rsid w:val="00E0652B"/>
    <w:rsid w:val="00E06D57"/>
    <w:rsid w:val="00E1065A"/>
    <w:rsid w:val="00E106F3"/>
    <w:rsid w:val="00E1231C"/>
    <w:rsid w:val="00E12965"/>
    <w:rsid w:val="00E12CCE"/>
    <w:rsid w:val="00E141C1"/>
    <w:rsid w:val="00E14711"/>
    <w:rsid w:val="00E14C89"/>
    <w:rsid w:val="00E15EAE"/>
    <w:rsid w:val="00E160B5"/>
    <w:rsid w:val="00E21187"/>
    <w:rsid w:val="00E21783"/>
    <w:rsid w:val="00E23AB4"/>
    <w:rsid w:val="00E24FDD"/>
    <w:rsid w:val="00E33CAE"/>
    <w:rsid w:val="00E373BC"/>
    <w:rsid w:val="00E4061F"/>
    <w:rsid w:val="00E4375F"/>
    <w:rsid w:val="00E50DB0"/>
    <w:rsid w:val="00E518B3"/>
    <w:rsid w:val="00E54E45"/>
    <w:rsid w:val="00E608ED"/>
    <w:rsid w:val="00E6217E"/>
    <w:rsid w:val="00E660E1"/>
    <w:rsid w:val="00E70BB8"/>
    <w:rsid w:val="00E71868"/>
    <w:rsid w:val="00E758EB"/>
    <w:rsid w:val="00E75EEF"/>
    <w:rsid w:val="00E811EE"/>
    <w:rsid w:val="00E912B0"/>
    <w:rsid w:val="00E93D73"/>
    <w:rsid w:val="00E959BE"/>
    <w:rsid w:val="00E95A00"/>
    <w:rsid w:val="00EA1257"/>
    <w:rsid w:val="00EA265E"/>
    <w:rsid w:val="00EA2F41"/>
    <w:rsid w:val="00EA4846"/>
    <w:rsid w:val="00EA5B3E"/>
    <w:rsid w:val="00EA5BDE"/>
    <w:rsid w:val="00EA663B"/>
    <w:rsid w:val="00EB0593"/>
    <w:rsid w:val="00EB161F"/>
    <w:rsid w:val="00EC071E"/>
    <w:rsid w:val="00EC07BF"/>
    <w:rsid w:val="00EC58CD"/>
    <w:rsid w:val="00ED1543"/>
    <w:rsid w:val="00ED4645"/>
    <w:rsid w:val="00EE0049"/>
    <w:rsid w:val="00EE1CA4"/>
    <w:rsid w:val="00EE4FC6"/>
    <w:rsid w:val="00EF2C83"/>
    <w:rsid w:val="00EF44B8"/>
    <w:rsid w:val="00F0035D"/>
    <w:rsid w:val="00F0102A"/>
    <w:rsid w:val="00F02A19"/>
    <w:rsid w:val="00F03E84"/>
    <w:rsid w:val="00F043E6"/>
    <w:rsid w:val="00F044DF"/>
    <w:rsid w:val="00F0461E"/>
    <w:rsid w:val="00F064FD"/>
    <w:rsid w:val="00F103B2"/>
    <w:rsid w:val="00F13E50"/>
    <w:rsid w:val="00F15C39"/>
    <w:rsid w:val="00F20E1D"/>
    <w:rsid w:val="00F21732"/>
    <w:rsid w:val="00F21BA4"/>
    <w:rsid w:val="00F22A45"/>
    <w:rsid w:val="00F238D6"/>
    <w:rsid w:val="00F2489C"/>
    <w:rsid w:val="00F30CD7"/>
    <w:rsid w:val="00F31BA6"/>
    <w:rsid w:val="00F32C09"/>
    <w:rsid w:val="00F32EBF"/>
    <w:rsid w:val="00F333BB"/>
    <w:rsid w:val="00F3409D"/>
    <w:rsid w:val="00F34838"/>
    <w:rsid w:val="00F365DF"/>
    <w:rsid w:val="00F414BC"/>
    <w:rsid w:val="00F423E0"/>
    <w:rsid w:val="00F43508"/>
    <w:rsid w:val="00F448F2"/>
    <w:rsid w:val="00F44C6B"/>
    <w:rsid w:val="00F47665"/>
    <w:rsid w:val="00F5579B"/>
    <w:rsid w:val="00F56279"/>
    <w:rsid w:val="00F57C8D"/>
    <w:rsid w:val="00F64E47"/>
    <w:rsid w:val="00F67D71"/>
    <w:rsid w:val="00F72BCE"/>
    <w:rsid w:val="00F754DF"/>
    <w:rsid w:val="00F760EA"/>
    <w:rsid w:val="00F843B6"/>
    <w:rsid w:val="00F9107B"/>
    <w:rsid w:val="00F94D31"/>
    <w:rsid w:val="00F953AC"/>
    <w:rsid w:val="00FA22D8"/>
    <w:rsid w:val="00FA310D"/>
    <w:rsid w:val="00FA31FA"/>
    <w:rsid w:val="00FA3513"/>
    <w:rsid w:val="00FA420A"/>
    <w:rsid w:val="00FB3577"/>
    <w:rsid w:val="00FB3AB2"/>
    <w:rsid w:val="00FB5341"/>
    <w:rsid w:val="00FB5A00"/>
    <w:rsid w:val="00FB6126"/>
    <w:rsid w:val="00FB625F"/>
    <w:rsid w:val="00FB6DD0"/>
    <w:rsid w:val="00FC123C"/>
    <w:rsid w:val="00FC37C4"/>
    <w:rsid w:val="00FC3970"/>
    <w:rsid w:val="00FC5216"/>
    <w:rsid w:val="00FC6523"/>
    <w:rsid w:val="00FC7225"/>
    <w:rsid w:val="00FC7B6C"/>
    <w:rsid w:val="00FD202B"/>
    <w:rsid w:val="00FD33E6"/>
    <w:rsid w:val="00FE0B2B"/>
    <w:rsid w:val="00FE0F59"/>
    <w:rsid w:val="00FE5920"/>
    <w:rsid w:val="00FE5F2A"/>
    <w:rsid w:val="00FE73DF"/>
    <w:rsid w:val="00FF113F"/>
    <w:rsid w:val="00FF1776"/>
    <w:rsid w:val="00FF24F4"/>
    <w:rsid w:val="00FF254C"/>
    <w:rsid w:val="00FF329D"/>
    <w:rsid w:val="00FF6ADD"/>
    <w:rsid w:val="00FF7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7314">
      <w:marLeft w:val="0"/>
      <w:marRight w:val="0"/>
      <w:marTop w:val="0"/>
      <w:marBottom w:val="0"/>
      <w:divBdr>
        <w:top w:val="none" w:sz="0" w:space="0" w:color="auto"/>
        <w:left w:val="none" w:sz="0" w:space="0" w:color="auto"/>
        <w:bottom w:val="none" w:sz="0" w:space="0" w:color="auto"/>
        <w:right w:val="none" w:sz="0" w:space="0" w:color="auto"/>
      </w:divBdr>
    </w:div>
    <w:div w:id="1669287315">
      <w:marLeft w:val="0"/>
      <w:marRight w:val="0"/>
      <w:marTop w:val="0"/>
      <w:marBottom w:val="0"/>
      <w:divBdr>
        <w:top w:val="none" w:sz="0" w:space="0" w:color="auto"/>
        <w:left w:val="none" w:sz="0" w:space="0" w:color="auto"/>
        <w:bottom w:val="none" w:sz="0" w:space="0" w:color="auto"/>
        <w:right w:val="none" w:sz="0" w:space="0" w:color="auto"/>
      </w:divBdr>
    </w:div>
    <w:div w:id="1669287316">
      <w:marLeft w:val="0"/>
      <w:marRight w:val="0"/>
      <w:marTop w:val="0"/>
      <w:marBottom w:val="0"/>
      <w:divBdr>
        <w:top w:val="none" w:sz="0" w:space="0" w:color="auto"/>
        <w:left w:val="none" w:sz="0" w:space="0" w:color="auto"/>
        <w:bottom w:val="none" w:sz="0" w:space="0" w:color="auto"/>
        <w:right w:val="none" w:sz="0" w:space="0" w:color="auto"/>
      </w:divBdr>
    </w:div>
    <w:div w:id="1669287317">
      <w:marLeft w:val="0"/>
      <w:marRight w:val="0"/>
      <w:marTop w:val="0"/>
      <w:marBottom w:val="0"/>
      <w:divBdr>
        <w:top w:val="none" w:sz="0" w:space="0" w:color="auto"/>
        <w:left w:val="none" w:sz="0" w:space="0" w:color="auto"/>
        <w:bottom w:val="none" w:sz="0" w:space="0" w:color="auto"/>
        <w:right w:val="none" w:sz="0" w:space="0" w:color="auto"/>
      </w:divBdr>
    </w:div>
    <w:div w:id="1669287318">
      <w:marLeft w:val="0"/>
      <w:marRight w:val="0"/>
      <w:marTop w:val="0"/>
      <w:marBottom w:val="0"/>
      <w:divBdr>
        <w:top w:val="none" w:sz="0" w:space="0" w:color="auto"/>
        <w:left w:val="none" w:sz="0" w:space="0" w:color="auto"/>
        <w:bottom w:val="none" w:sz="0" w:space="0" w:color="auto"/>
        <w:right w:val="none" w:sz="0" w:space="0" w:color="auto"/>
      </w:divBdr>
    </w:div>
    <w:div w:id="1669287319">
      <w:marLeft w:val="0"/>
      <w:marRight w:val="0"/>
      <w:marTop w:val="0"/>
      <w:marBottom w:val="0"/>
      <w:divBdr>
        <w:top w:val="none" w:sz="0" w:space="0" w:color="auto"/>
        <w:left w:val="none" w:sz="0" w:space="0" w:color="auto"/>
        <w:bottom w:val="none" w:sz="0" w:space="0" w:color="auto"/>
        <w:right w:val="none" w:sz="0" w:space="0" w:color="auto"/>
      </w:divBdr>
    </w:div>
    <w:div w:id="1669287320">
      <w:marLeft w:val="0"/>
      <w:marRight w:val="0"/>
      <w:marTop w:val="0"/>
      <w:marBottom w:val="0"/>
      <w:divBdr>
        <w:top w:val="none" w:sz="0" w:space="0" w:color="auto"/>
        <w:left w:val="none" w:sz="0" w:space="0" w:color="auto"/>
        <w:bottom w:val="none" w:sz="0" w:space="0" w:color="auto"/>
        <w:right w:val="none" w:sz="0" w:space="0" w:color="auto"/>
      </w:divBdr>
    </w:div>
    <w:div w:id="1669287321">
      <w:marLeft w:val="0"/>
      <w:marRight w:val="0"/>
      <w:marTop w:val="0"/>
      <w:marBottom w:val="0"/>
      <w:divBdr>
        <w:top w:val="none" w:sz="0" w:space="0" w:color="auto"/>
        <w:left w:val="none" w:sz="0" w:space="0" w:color="auto"/>
        <w:bottom w:val="none" w:sz="0" w:space="0" w:color="auto"/>
        <w:right w:val="none" w:sz="0" w:space="0" w:color="auto"/>
      </w:divBdr>
    </w:div>
    <w:div w:id="1669287322">
      <w:marLeft w:val="0"/>
      <w:marRight w:val="0"/>
      <w:marTop w:val="0"/>
      <w:marBottom w:val="0"/>
      <w:divBdr>
        <w:top w:val="none" w:sz="0" w:space="0" w:color="auto"/>
        <w:left w:val="none" w:sz="0" w:space="0" w:color="auto"/>
        <w:bottom w:val="none" w:sz="0" w:space="0" w:color="auto"/>
        <w:right w:val="none" w:sz="0" w:space="0" w:color="auto"/>
      </w:divBdr>
    </w:div>
    <w:div w:id="1669287323">
      <w:marLeft w:val="0"/>
      <w:marRight w:val="0"/>
      <w:marTop w:val="0"/>
      <w:marBottom w:val="0"/>
      <w:divBdr>
        <w:top w:val="none" w:sz="0" w:space="0" w:color="auto"/>
        <w:left w:val="none" w:sz="0" w:space="0" w:color="auto"/>
        <w:bottom w:val="none" w:sz="0" w:space="0" w:color="auto"/>
        <w:right w:val="none" w:sz="0" w:space="0" w:color="auto"/>
      </w:divBdr>
    </w:div>
    <w:div w:id="1669287324">
      <w:marLeft w:val="0"/>
      <w:marRight w:val="0"/>
      <w:marTop w:val="0"/>
      <w:marBottom w:val="0"/>
      <w:divBdr>
        <w:top w:val="none" w:sz="0" w:space="0" w:color="auto"/>
        <w:left w:val="none" w:sz="0" w:space="0" w:color="auto"/>
        <w:bottom w:val="none" w:sz="0" w:space="0" w:color="auto"/>
        <w:right w:val="none" w:sz="0" w:space="0" w:color="auto"/>
      </w:divBdr>
    </w:div>
    <w:div w:id="1669287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8607-8342-4146-9FE9-D2F560D2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18</Pages>
  <Words>36631</Words>
  <Characters>20880</Characters>
  <Application>Microsoft Office Word</Application>
  <DocSecurity>0</DocSecurity>
  <Lines>174</Lines>
  <Paragraphs>114</Paragraphs>
  <ScaleCrop>false</ScaleCrop>
  <HeadingPairs>
    <vt:vector size="2" baseType="variant">
      <vt:variant>
        <vt:lpstr>Pavadinimas</vt:lpstr>
      </vt:variant>
      <vt:variant>
        <vt:i4>1</vt:i4>
      </vt:variant>
    </vt:vector>
  </HeadingPairs>
  <TitlesOfParts>
    <vt:vector size="1" baseType="lpstr">
      <vt:lpstr>Bendrieji ugdymo planai.docx</vt:lpstr>
    </vt:vector>
  </TitlesOfParts>
  <Company/>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Bendrieji ugdymo planai.docx</dc:title>
  <dc:creator>Šuminienė Audronė</dc:creator>
  <cp:lastModifiedBy>Violeta Jurgelevičiutė</cp:lastModifiedBy>
  <cp:revision>121</cp:revision>
  <cp:lastPrinted>2018-06-28T11:53:00Z</cp:lastPrinted>
  <dcterms:created xsi:type="dcterms:W3CDTF">2015-09-07T07:47:00Z</dcterms:created>
  <dcterms:modified xsi:type="dcterms:W3CDTF">2018-08-14T14:24:00Z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fbd245cc-e405-43e8-b2be-270756dce8ec</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